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FF060" w14:textId="77777777" w:rsidR="00F9770F" w:rsidRPr="00F9770F" w:rsidRDefault="00F9770F" w:rsidP="00F9770F">
      <w:pPr>
        <w:rPr>
          <w:b/>
          <w:bCs/>
          <w:sz w:val="32"/>
          <w:szCs w:val="32"/>
          <w:lang w:val="en-ID"/>
        </w:rPr>
      </w:pPr>
      <w:r w:rsidRPr="00F9770F">
        <w:rPr>
          <w:b/>
          <w:bCs/>
          <w:sz w:val="32"/>
          <w:szCs w:val="32"/>
          <w:lang w:val="en-ID"/>
        </w:rPr>
        <w:t xml:space="preserve">An artificial intelligence approach to  Smart Exam Supervision </w:t>
      </w:r>
    </w:p>
    <w:p w14:paraId="2A832E5F" w14:textId="03056740" w:rsidR="00904D6D" w:rsidRDefault="00F9770F" w:rsidP="00F9770F">
      <w:pPr>
        <w:jc w:val="center"/>
        <w:rPr>
          <w:b/>
          <w:bCs/>
          <w:sz w:val="32"/>
          <w:szCs w:val="32"/>
          <w:lang w:val="en-ID"/>
        </w:rPr>
      </w:pPr>
      <w:r w:rsidRPr="00F9770F">
        <w:rPr>
          <w:b/>
          <w:bCs/>
          <w:sz w:val="32"/>
          <w:szCs w:val="32"/>
          <w:lang w:val="en-ID"/>
        </w:rPr>
        <w:t xml:space="preserve">using </w:t>
      </w:r>
      <w:proofErr w:type="spellStart"/>
      <w:r w:rsidRPr="00F9770F">
        <w:rPr>
          <w:b/>
          <w:bCs/>
          <w:sz w:val="32"/>
          <w:szCs w:val="32"/>
          <w:lang w:val="en-ID"/>
        </w:rPr>
        <w:t>Yolo</w:t>
      </w:r>
      <w:proofErr w:type="spellEnd"/>
      <w:r w:rsidRPr="00F9770F">
        <w:rPr>
          <w:b/>
          <w:bCs/>
          <w:sz w:val="32"/>
          <w:szCs w:val="32"/>
          <w:lang w:val="en-ID"/>
        </w:rPr>
        <w:t xml:space="preserve"> v5 And Siamese Network</w:t>
      </w:r>
    </w:p>
    <w:p w14:paraId="29D91641" w14:textId="77777777" w:rsidR="004F16A1" w:rsidRDefault="004F16A1" w:rsidP="00F9770F">
      <w:pPr>
        <w:jc w:val="center"/>
        <w:rPr>
          <w:rFonts w:hint="cs"/>
          <w:b/>
          <w:bCs/>
          <w:sz w:val="32"/>
          <w:szCs w:val="32"/>
          <w:rtl/>
          <w:lang w:val="en-ID"/>
        </w:rPr>
      </w:pPr>
    </w:p>
    <w:p w14:paraId="62FECE79" w14:textId="21EC7A1F" w:rsidR="004F16A1" w:rsidRPr="004F16A1" w:rsidRDefault="004F16A1" w:rsidP="004F16A1">
      <w:pPr>
        <w:jc w:val="center"/>
        <w:rPr>
          <w:b/>
          <w:bCs/>
        </w:rPr>
      </w:pPr>
      <w:proofErr w:type="spellStart"/>
      <w:r w:rsidRPr="004F16A1">
        <w:rPr>
          <w:b/>
          <w:bCs/>
        </w:rPr>
        <w:t>Nabeel</w:t>
      </w:r>
      <w:proofErr w:type="spellEnd"/>
      <w:r w:rsidRPr="004F16A1">
        <w:rPr>
          <w:b/>
          <w:bCs/>
        </w:rPr>
        <w:t>. I. Zanoon</w:t>
      </w:r>
      <w:r w:rsidRPr="004F16A1">
        <w:rPr>
          <w:b/>
          <w:bCs/>
          <w:vertAlign w:val="superscript"/>
        </w:rPr>
        <w:t>1</w:t>
      </w:r>
      <w:r w:rsidRPr="004F16A1">
        <w:rPr>
          <w:b/>
          <w:bCs/>
        </w:rPr>
        <w:t>, Abdullah. A. Alhaj</w:t>
      </w:r>
      <w:r w:rsidRPr="004F16A1">
        <w:rPr>
          <w:b/>
          <w:bCs/>
          <w:vertAlign w:val="superscript"/>
        </w:rPr>
        <w:t>2</w:t>
      </w:r>
      <w:r w:rsidRPr="004F16A1">
        <w:rPr>
          <w:b/>
          <w:bCs/>
        </w:rPr>
        <w:t xml:space="preserve">, </w:t>
      </w:r>
      <w:proofErr w:type="spellStart"/>
      <w:r w:rsidRPr="004F16A1">
        <w:rPr>
          <w:b/>
          <w:bCs/>
        </w:rPr>
        <w:t>Khalid</w:t>
      </w:r>
      <w:r>
        <w:rPr>
          <w:b/>
          <w:bCs/>
        </w:rPr>
        <w:t>.S</w:t>
      </w:r>
      <w:proofErr w:type="spellEnd"/>
      <w:r>
        <w:rPr>
          <w:b/>
          <w:bCs/>
        </w:rPr>
        <w:t>.</w:t>
      </w:r>
      <w:r w:rsidRPr="004F16A1">
        <w:rPr>
          <w:b/>
          <w:bCs/>
        </w:rPr>
        <w:t xml:space="preserve"> Alkharabsheh</w:t>
      </w:r>
      <w:r w:rsidRPr="004F16A1">
        <w:rPr>
          <w:b/>
          <w:bCs/>
          <w:vertAlign w:val="superscript"/>
        </w:rPr>
        <w:t>3</w:t>
      </w:r>
    </w:p>
    <w:p w14:paraId="5EBC5510" w14:textId="76AADEE5" w:rsidR="004F16A1" w:rsidRPr="004F16A1" w:rsidRDefault="004F16A1" w:rsidP="004F16A1">
      <w:pPr>
        <w:jc w:val="center"/>
        <w:rPr>
          <w:sz w:val="16"/>
          <w:szCs w:val="16"/>
        </w:rPr>
      </w:pPr>
      <w:r w:rsidRPr="004F16A1">
        <w:rPr>
          <w:sz w:val="16"/>
          <w:szCs w:val="16"/>
          <w:vertAlign w:val="superscript"/>
        </w:rPr>
        <w:t>1</w:t>
      </w:r>
      <w:r w:rsidRPr="004F16A1">
        <w:rPr>
          <w:sz w:val="16"/>
          <w:szCs w:val="16"/>
        </w:rPr>
        <w:t>Department of Applied Sciences, Al-</w:t>
      </w:r>
      <w:proofErr w:type="spellStart"/>
      <w:r w:rsidRPr="004F16A1">
        <w:rPr>
          <w:sz w:val="16"/>
          <w:szCs w:val="16"/>
        </w:rPr>
        <w:t>Balqa</w:t>
      </w:r>
      <w:proofErr w:type="spellEnd"/>
      <w:r w:rsidRPr="004F16A1">
        <w:rPr>
          <w:sz w:val="16"/>
          <w:szCs w:val="16"/>
        </w:rPr>
        <w:t xml:space="preserve"> Applied University, Aqaba, Jordan</w:t>
      </w:r>
    </w:p>
    <w:p w14:paraId="3C060BB4" w14:textId="290CCDF7" w:rsidR="004F16A1" w:rsidRPr="004F16A1" w:rsidRDefault="004F16A1" w:rsidP="004F16A1">
      <w:pPr>
        <w:jc w:val="center"/>
        <w:rPr>
          <w:sz w:val="16"/>
          <w:szCs w:val="16"/>
        </w:rPr>
      </w:pPr>
      <w:r w:rsidRPr="004F16A1">
        <w:rPr>
          <w:sz w:val="16"/>
          <w:szCs w:val="16"/>
          <w:vertAlign w:val="superscript"/>
        </w:rPr>
        <w:t>2</w:t>
      </w:r>
      <w:r w:rsidRPr="004F16A1">
        <w:rPr>
          <w:sz w:val="16"/>
          <w:szCs w:val="16"/>
        </w:rPr>
        <w:t xml:space="preserve"> Department of IT, School of Information Technology and Systems, The University of Jordan, Aqaba, Jordan</w:t>
      </w:r>
    </w:p>
    <w:p w14:paraId="4C05D621" w14:textId="6B463500" w:rsidR="004F16A1" w:rsidRPr="004F16A1" w:rsidRDefault="004F16A1" w:rsidP="004F16A1">
      <w:pPr>
        <w:jc w:val="center"/>
        <w:rPr>
          <w:rFonts w:hint="cs"/>
          <w:sz w:val="16"/>
          <w:szCs w:val="16"/>
          <w:rtl/>
        </w:rPr>
      </w:pPr>
      <w:r w:rsidRPr="004F16A1">
        <w:rPr>
          <w:sz w:val="16"/>
          <w:szCs w:val="16"/>
          <w:vertAlign w:val="superscript"/>
        </w:rPr>
        <w:t>3</w:t>
      </w:r>
      <w:r w:rsidRPr="004F16A1">
        <w:rPr>
          <w:sz w:val="16"/>
          <w:szCs w:val="16"/>
        </w:rPr>
        <w:t>Department of Software Engineering, Prince Abdullah bin Ghazi Faculty of Information and Communication Technology, Al-</w:t>
      </w:r>
      <w:proofErr w:type="spellStart"/>
      <w:r w:rsidRPr="004F16A1">
        <w:rPr>
          <w:sz w:val="16"/>
          <w:szCs w:val="16"/>
        </w:rPr>
        <w:t>Balqa</w:t>
      </w:r>
      <w:proofErr w:type="spellEnd"/>
      <w:r w:rsidRPr="004F16A1">
        <w:rPr>
          <w:sz w:val="16"/>
          <w:szCs w:val="16"/>
        </w:rPr>
        <w:t xml:space="preserve"> Applied University (BAU), Jordan</w:t>
      </w:r>
    </w:p>
    <w:p w14:paraId="5CCC3BE9" w14:textId="440424D7" w:rsidR="00C07BEF" w:rsidRDefault="00C07BEF" w:rsidP="0088233C">
      <w:pPr>
        <w:jc w:val="center"/>
      </w:pPr>
    </w:p>
    <w:tbl>
      <w:tblPr>
        <w:tblStyle w:val="a3"/>
        <w:tblW w:w="8845" w:type="dxa"/>
        <w:jc w:val="center"/>
        <w:tblLook w:val="04A0" w:firstRow="1" w:lastRow="0" w:firstColumn="1" w:lastColumn="0" w:noHBand="0" w:noVBand="1"/>
      </w:tblPr>
      <w:tblGrid>
        <w:gridCol w:w="2787"/>
        <w:gridCol w:w="282"/>
        <w:gridCol w:w="5776"/>
      </w:tblGrid>
      <w:tr w:rsidR="006B02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3E270EF1"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B74F735" w14:textId="57F2D076"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7F286F" w:rsidRDefault="00941203" w:rsidP="00941203">
            <w:pPr>
              <w:spacing w:before="120" w:after="120"/>
              <w:jc w:val="both"/>
              <w:rPr>
                <w:b/>
                <w:i/>
              </w:rPr>
            </w:pPr>
            <w:r w:rsidRPr="007F286F">
              <w:rPr>
                <w:b/>
                <w:i/>
              </w:rPr>
              <w:t>Article history:</w:t>
            </w:r>
          </w:p>
          <w:p w14:paraId="1B21A247" w14:textId="34C15F98" w:rsidR="00941203" w:rsidRDefault="00941203" w:rsidP="00957C11">
            <w:pPr>
              <w:jc w:val="both"/>
            </w:pPr>
            <w:r w:rsidRPr="00957C11">
              <w:t>Received</w:t>
            </w:r>
            <w:r>
              <w:t xml:space="preserve"> </w:t>
            </w:r>
            <w:r w:rsidR="00523156" w:rsidRPr="00523156">
              <w:t>m</w:t>
            </w:r>
            <w:r w:rsidR="006E1F55">
              <w:t>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745B47E5" w14:textId="5923129C" w:rsidR="00941203" w:rsidRDefault="00941203" w:rsidP="00957C11">
            <w:pPr>
              <w:jc w:val="both"/>
            </w:pPr>
            <w:r>
              <w:t xml:space="preserve">Revised </w:t>
            </w:r>
            <w:r w:rsidR="006E1F55" w:rsidRPr="00523156">
              <w:t>m</w:t>
            </w:r>
            <w:r w:rsidR="006E1F55">
              <w:t>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6CE20EAE" w14:textId="2A701C75" w:rsidR="00941203" w:rsidRDefault="00941203" w:rsidP="00957C11">
            <w:pPr>
              <w:jc w:val="both"/>
            </w:pPr>
            <w:r>
              <w:t xml:space="preserve">Accepted </w:t>
            </w:r>
            <w:r w:rsidR="006E1F55" w:rsidRPr="00523156">
              <w:t>m</w:t>
            </w:r>
            <w:r w:rsidR="006E1F55">
              <w:t>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375A1808" w14:textId="77777777" w:rsidR="00941203" w:rsidRPr="00957C11" w:rsidRDefault="00941203" w:rsidP="00941203">
            <w:pPr>
              <w:jc w:val="both"/>
            </w:pPr>
          </w:p>
        </w:tc>
        <w:tc>
          <w:tcPr>
            <w:tcW w:w="283" w:type="dxa"/>
            <w:vMerge w:val="restart"/>
            <w:tcBorders>
              <w:top w:val="nil"/>
              <w:left w:val="nil"/>
              <w:bottom w:val="nil"/>
              <w:right w:val="nil"/>
            </w:tcBorders>
          </w:tcPr>
          <w:p w14:paraId="1658B743"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47B3C56" w14:textId="76B7BB9F" w:rsidR="00941203" w:rsidRPr="00957C11" w:rsidRDefault="00F9770F" w:rsidP="00957C11">
            <w:pPr>
              <w:spacing w:before="120"/>
              <w:jc w:val="both"/>
            </w:pPr>
            <w:r w:rsidRPr="00F9770F">
              <w:rPr>
                <w:iCs/>
                <w:color w:val="000000"/>
                <w:sz w:val="18"/>
                <w:szCs w:val="18"/>
              </w:rPr>
              <w:t xml:space="preserve">Artificial intelligence has introduced revolutionary and innovative solutions to many complex problems by automating processes or tasks that used to require human power. The limited capabilities of human efforts in real-time monitoring have led to artificial intelligence becoming increasingly popular. Artificial intelligence helps develop the monitoring process by analyzing data and extracting accurate results. Artificial intelligence is also capable of providing surveillance cameras with a digital brain that analyzes images and live video clips without human intervention. Deep learning models can be applied to digital images to identify and classify objects accurately. Object detection algorithms are based on deep learning algorithms in artificial intelligence. Using the deep learning algorithm, object detection is achieved with high accuracy. In this paper, a combined model of Yolov5 model and Network </w:t>
            </w:r>
            <w:proofErr w:type="spellStart"/>
            <w:r w:rsidRPr="00F9770F">
              <w:rPr>
                <w:iCs/>
                <w:color w:val="000000"/>
                <w:sz w:val="18"/>
                <w:szCs w:val="18"/>
              </w:rPr>
              <w:t>Siamens</w:t>
            </w:r>
            <w:proofErr w:type="spellEnd"/>
            <w:r w:rsidRPr="00F9770F">
              <w:rPr>
                <w:iCs/>
                <w:color w:val="000000"/>
                <w:sz w:val="18"/>
                <w:szCs w:val="18"/>
              </w:rPr>
              <w:t xml:space="preserve"> technology is proposed, in which the YOLOv5 algorithm detects cheating tools in classrooms, such as a cell phone or a book, in a way that the algorithm detects the student as an object and cannot recognize his face. Using the </w:t>
            </w:r>
            <w:proofErr w:type="spellStart"/>
            <w:r w:rsidRPr="00F9770F">
              <w:rPr>
                <w:iCs/>
                <w:color w:val="000000"/>
                <w:sz w:val="18"/>
                <w:szCs w:val="18"/>
              </w:rPr>
              <w:t>Siamens</w:t>
            </w:r>
            <w:proofErr w:type="spellEnd"/>
            <w:r w:rsidRPr="00F9770F">
              <w:rPr>
                <w:iCs/>
                <w:color w:val="000000"/>
                <w:sz w:val="18"/>
                <w:szCs w:val="18"/>
              </w:rPr>
              <w:t xml:space="preserve"> network, we compare the student's face against the database of students in order to identify the student with cheating tools.</w:t>
            </w:r>
          </w:p>
        </w:tc>
      </w:tr>
      <w:tr w:rsidR="00941203"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3B1DBD74" w14:textId="77777777" w:rsidR="00941203" w:rsidRDefault="00F9770F" w:rsidP="00F9770F">
            <w:pPr>
              <w:jc w:val="both"/>
              <w:rPr>
                <w:rtl/>
              </w:rPr>
            </w:pPr>
            <w:r w:rsidRPr="00F9770F">
              <w:t xml:space="preserve">Exam Supervision </w:t>
            </w:r>
          </w:p>
          <w:p w14:paraId="5634582A" w14:textId="68A49C01" w:rsidR="00F9770F" w:rsidRDefault="00F9770F" w:rsidP="00F9770F">
            <w:pPr>
              <w:jc w:val="both"/>
              <w:rPr>
                <w:rtl/>
              </w:rPr>
            </w:pPr>
            <w:r w:rsidRPr="00F9770F">
              <w:t>artificial intelligence</w:t>
            </w:r>
          </w:p>
          <w:p w14:paraId="22345B8C" w14:textId="77777777" w:rsidR="00F9770F" w:rsidRDefault="00F9770F" w:rsidP="00F9770F">
            <w:pPr>
              <w:jc w:val="both"/>
              <w:rPr>
                <w:rtl/>
              </w:rPr>
            </w:pPr>
            <w:r w:rsidRPr="00F9770F">
              <w:t xml:space="preserve">Yolo v5 </w:t>
            </w:r>
          </w:p>
          <w:p w14:paraId="19959A06" w14:textId="4DA8DD67" w:rsidR="00F9770F" w:rsidRDefault="00F9770F" w:rsidP="00F9770F">
            <w:pPr>
              <w:jc w:val="both"/>
              <w:rPr>
                <w:rtl/>
              </w:rPr>
            </w:pPr>
            <w:r w:rsidRPr="00F9770F">
              <w:t>Siamese Network</w:t>
            </w:r>
          </w:p>
          <w:p w14:paraId="6242A690" w14:textId="31FCBC9A" w:rsidR="00F9770F" w:rsidRDefault="00F9770F" w:rsidP="00F9770F">
            <w:pPr>
              <w:jc w:val="both"/>
            </w:pPr>
            <w:r>
              <w:t xml:space="preserve">Object Detection </w:t>
            </w:r>
          </w:p>
          <w:p w14:paraId="4B416523" w14:textId="20B0D666" w:rsidR="00F9770F" w:rsidRPr="007F286F" w:rsidRDefault="00F9770F" w:rsidP="00F9770F">
            <w:pPr>
              <w:jc w:val="both"/>
              <w:rPr>
                <w:b/>
                <w:i/>
              </w:rPr>
            </w:pPr>
          </w:p>
        </w:tc>
        <w:tc>
          <w:tcPr>
            <w:tcW w:w="283" w:type="dxa"/>
            <w:vMerge/>
            <w:tcBorders>
              <w:top w:val="nil"/>
              <w:left w:val="nil"/>
              <w:bottom w:val="nil"/>
              <w:right w:val="nil"/>
            </w:tcBorders>
          </w:tcPr>
          <w:p w14:paraId="26D1DFBC" w14:textId="77777777" w:rsidR="00941203" w:rsidRDefault="00941203" w:rsidP="00957C11">
            <w:pPr>
              <w:spacing w:before="120"/>
              <w:jc w:val="both"/>
            </w:pPr>
          </w:p>
        </w:tc>
        <w:tc>
          <w:tcPr>
            <w:tcW w:w="5812" w:type="dxa"/>
            <w:vMerge/>
            <w:tcBorders>
              <w:top w:val="nil"/>
              <w:left w:val="nil"/>
              <w:bottom w:val="nil"/>
              <w:right w:val="nil"/>
            </w:tcBorders>
          </w:tcPr>
          <w:p w14:paraId="5C80F7FA" w14:textId="77777777" w:rsidR="00941203" w:rsidRPr="00957C11" w:rsidRDefault="00941203" w:rsidP="00957C11">
            <w:pPr>
              <w:spacing w:before="120"/>
              <w:jc w:val="both"/>
              <w:rPr>
                <w:iCs/>
                <w:color w:val="000000"/>
                <w:sz w:val="18"/>
                <w:szCs w:val="18"/>
              </w:rPr>
            </w:pPr>
          </w:p>
        </w:tc>
      </w:tr>
      <w:tr w:rsidR="00941203"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2C6B02DA" w14:textId="77777777" w:rsidR="00941203" w:rsidRDefault="00941203" w:rsidP="00957C11">
            <w:pPr>
              <w:spacing w:before="120"/>
              <w:jc w:val="both"/>
            </w:pPr>
          </w:p>
        </w:tc>
        <w:tc>
          <w:tcPr>
            <w:tcW w:w="5812" w:type="dxa"/>
            <w:tcBorders>
              <w:top w:val="nil"/>
              <w:left w:val="nil"/>
              <w:bottom w:val="single" w:sz="4" w:space="0" w:color="auto"/>
              <w:right w:val="nil"/>
            </w:tcBorders>
          </w:tcPr>
          <w:p w14:paraId="205931C6"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9" w:history="1">
              <w:r>
                <w:rPr>
                  <w:rStyle w:val="Hyperlink"/>
                  <w:i/>
                  <w:iCs/>
                  <w:sz w:val="18"/>
                  <w:szCs w:val="18"/>
                </w:rPr>
                <w:t>CC BY-SA</w:t>
              </w:r>
            </w:hyperlink>
            <w:r>
              <w:rPr>
                <w:i/>
                <w:iCs/>
                <w:color w:val="000000"/>
                <w:sz w:val="18"/>
                <w:szCs w:val="18"/>
              </w:rPr>
              <w:t xml:space="preserve"> license.</w:t>
            </w:r>
          </w:p>
          <w:p w14:paraId="18D744D6" w14:textId="77777777" w:rsidR="00941203" w:rsidRPr="00941203" w:rsidRDefault="001414E2" w:rsidP="001414E2">
            <w:pPr>
              <w:spacing w:before="120" w:after="120"/>
              <w:jc w:val="right"/>
              <w:rPr>
                <w:i/>
                <w:iCs/>
                <w:color w:val="000000"/>
                <w:sz w:val="18"/>
                <w:szCs w:val="18"/>
              </w:rPr>
            </w:pPr>
            <w:r>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7F286F" w:rsidRDefault="007F286F" w:rsidP="00941203">
            <w:pPr>
              <w:spacing w:before="120" w:after="120"/>
              <w:rPr>
                <w:b/>
                <w:i/>
              </w:rPr>
            </w:pPr>
            <w:r w:rsidRPr="007F286F">
              <w:rPr>
                <w:b/>
                <w:i/>
              </w:rPr>
              <w:t>Corresponding Author:</w:t>
            </w:r>
          </w:p>
          <w:p w14:paraId="3365CD7C" w14:textId="47E7AAA6" w:rsidR="00165538" w:rsidRDefault="00165538" w:rsidP="00165538">
            <w:pPr>
              <w:shd w:val="clear" w:color="auto" w:fill="FFFFFF" w:themeFill="background1"/>
              <w:jc w:val="both"/>
              <w:rPr>
                <w:color w:val="000000" w:themeColor="text1"/>
              </w:rPr>
            </w:pPr>
            <w:proofErr w:type="spellStart"/>
            <w:r>
              <w:rPr>
                <w:color w:val="000000" w:themeColor="text1"/>
              </w:rPr>
              <w:t>Nabeel</w:t>
            </w:r>
            <w:proofErr w:type="spellEnd"/>
            <w:r>
              <w:rPr>
                <w:color w:val="000000" w:themeColor="text1"/>
              </w:rPr>
              <w:t xml:space="preserve">. I. </w:t>
            </w:r>
            <w:proofErr w:type="spellStart"/>
            <w:r>
              <w:rPr>
                <w:color w:val="000000" w:themeColor="text1"/>
              </w:rPr>
              <w:t>Zanoon</w:t>
            </w:r>
            <w:proofErr w:type="spellEnd"/>
          </w:p>
          <w:p w14:paraId="71A15A5A" w14:textId="77777777" w:rsidR="00165538" w:rsidRDefault="00165538" w:rsidP="00165538">
            <w:pPr>
              <w:rPr>
                <w:color w:val="000000" w:themeColor="text1"/>
              </w:rPr>
            </w:pPr>
            <w:r w:rsidRPr="00165538">
              <w:rPr>
                <w:color w:val="000000" w:themeColor="text1"/>
              </w:rPr>
              <w:t>1Department of Applied Sciences, Al-</w:t>
            </w:r>
            <w:proofErr w:type="spellStart"/>
            <w:r w:rsidRPr="00165538">
              <w:rPr>
                <w:color w:val="000000" w:themeColor="text1"/>
              </w:rPr>
              <w:t>Balqa</w:t>
            </w:r>
            <w:proofErr w:type="spellEnd"/>
            <w:r w:rsidRPr="00165538">
              <w:rPr>
                <w:color w:val="000000" w:themeColor="text1"/>
              </w:rPr>
              <w:t xml:space="preserve"> Applied University, Aqaba, Jordan </w:t>
            </w:r>
          </w:p>
          <w:p w14:paraId="3C411EDF" w14:textId="2897318F" w:rsidR="00941203" w:rsidRPr="00957C11" w:rsidRDefault="00C65E31" w:rsidP="00165538">
            <w:pPr>
              <w:rPr>
                <w:color w:val="000000"/>
                <w:sz w:val="18"/>
                <w:szCs w:val="18"/>
              </w:rPr>
            </w:pPr>
            <w:r w:rsidRPr="00F87773">
              <w:t xml:space="preserve">Email: </w:t>
            </w:r>
            <w:r w:rsidR="00165538" w:rsidRPr="00165538">
              <w:t>dr.nabeel@bau.edu.jo</w:t>
            </w:r>
          </w:p>
        </w:tc>
      </w:tr>
    </w:tbl>
    <w:p w14:paraId="19EB2672" w14:textId="6182C3C4" w:rsidR="00957C11" w:rsidRDefault="00957C11" w:rsidP="00957C11">
      <w:pPr>
        <w:jc w:val="both"/>
      </w:pPr>
    </w:p>
    <w:p w14:paraId="6D2E917E" w14:textId="77777777" w:rsidR="00C07BEF" w:rsidRPr="00957C11" w:rsidRDefault="00C07BEF" w:rsidP="00957C11">
      <w:pPr>
        <w:jc w:val="both"/>
      </w:pPr>
    </w:p>
    <w:p w14:paraId="2E9083D0" w14:textId="0608E87A"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7619F6">
        <w:rPr>
          <w:b/>
          <w:bCs/>
        </w:rPr>
        <w:t xml:space="preserve"> </w:t>
      </w:r>
    </w:p>
    <w:p w14:paraId="01B08C88" w14:textId="0F64EB2E" w:rsidR="00E619D6" w:rsidRPr="003D6B19" w:rsidRDefault="00E619D6" w:rsidP="00DD2BCF">
      <w:pPr>
        <w:ind w:firstLine="720"/>
        <w:jc w:val="both"/>
      </w:pPr>
    </w:p>
    <w:p w14:paraId="08A17C44" w14:textId="77777777" w:rsidR="000E146C" w:rsidRPr="00952AA1" w:rsidRDefault="000E146C" w:rsidP="00952AA1">
      <w:pPr>
        <w:ind w:firstLine="720"/>
        <w:jc w:val="both"/>
        <w:rPr>
          <w:lang w:val="id-ID"/>
        </w:rPr>
      </w:pPr>
      <w:r w:rsidRPr="00952AA1">
        <w:rPr>
          <w:lang w:val="id-ID"/>
        </w:rPr>
        <w:t>With the rapid development of technology, the mobile phone has become an easy educational tool that contains educational materials, which has helped in the development of education. These benefits can, however, become negative if the right amount of control is not exercised during the examination. Electronic devices and phones are the most common methods of cheating. In academic circles, cheating is still a serious problem, and university instructions still prohibit students from using mobile phones during exams by examining and monitoring them, but the development of information and communication technologies has made human monitoring insufficient. As artificial intelligence and image processing have become a part of everyday life, they have become increasingly important in security and surveillance. As artificial intelligence improved the ability to recognize faces and objects, smart surveillance systems began to be developed. In turn, these systems solve all the problems associated with surveillance cameras.</w:t>
      </w:r>
    </w:p>
    <w:p w14:paraId="3628EEFB" w14:textId="77777777" w:rsidR="000E146C" w:rsidRDefault="000E146C" w:rsidP="00952AA1">
      <w:pPr>
        <w:ind w:firstLine="720"/>
        <w:jc w:val="both"/>
      </w:pPr>
      <w:r>
        <w:t xml:space="preserve">In </w:t>
      </w:r>
      <w:r w:rsidRPr="00952AA1">
        <w:rPr>
          <w:lang w:val="id-ID"/>
        </w:rPr>
        <w:t>artificial</w:t>
      </w:r>
      <w:r>
        <w:t xml:space="preserve"> intelligence, images and videos are analyzed and extracted by computer vision, which can help systems analyze and extract information. A machine's artificial intelligence works the same way as the human brain, and a computer's vision functions the same way as the human eye. Since human monitoring cannot reach a high level of safety and is insufficient, artificial intelligence is introduced in the analysis and monitoring of video and cameras. Artificial intelligence analyzes video content by applying computer vision </w:t>
      </w:r>
      <w:r>
        <w:lastRenderedPageBreak/>
        <w:t>and deep learning to various types of data. Through object detection, security solutions can be implemented by identifying and detecting a variety of objects, as this technology is integral to detecting people and things in videos and photos.</w:t>
      </w:r>
    </w:p>
    <w:p w14:paraId="5B64E873" w14:textId="77777777" w:rsidR="000E146C" w:rsidRDefault="000E146C" w:rsidP="00952AA1">
      <w:pPr>
        <w:ind w:firstLine="720"/>
        <w:jc w:val="both"/>
      </w:pPr>
      <w:r w:rsidRPr="00952AA1">
        <w:rPr>
          <w:lang w:val="id-ID"/>
        </w:rPr>
        <w:t>Surveillance</w:t>
      </w:r>
      <w:r>
        <w:t xml:space="preserve"> cameras generate large amounts of video data, which over time becomes difficult to store or analyze, so it is necessary to provide a large amount of space for storing video clips. In order to solve this problem, the analysis and detection of objects to extract results will be the ideal solution since it reduces storage requirements [1]. Moreover, image and video analyses provide security in several areas, since videos and images are analyzed through the process of discovering different objects. Using this method can also help track and detect important things in video clips or images, so that we can predict occurrences of accidents, and report some things and issue alerts about suspicious behavior [2]. Besides the location, object detection also determines the category of objects such as (humans, cars, mobiles, pets...</w:t>
      </w:r>
      <w:proofErr w:type="spellStart"/>
      <w:r>
        <w:t>etc</w:t>
      </w:r>
      <w:proofErr w:type="spellEnd"/>
      <w:r>
        <w:t>) in an image or video. Object detection technology is used in several areas, including (robot vision, surveillance and security, autonomous driving, and human-computer interaction) [3].</w:t>
      </w:r>
    </w:p>
    <w:p w14:paraId="493678BD" w14:textId="77777777" w:rsidR="000E146C" w:rsidRDefault="000E146C" w:rsidP="00952AA1">
      <w:pPr>
        <w:ind w:firstLine="720"/>
        <w:jc w:val="both"/>
      </w:pPr>
      <w:r>
        <w:t>Object detection algorithms combine image classification and object localization. A method of bounding boxes and assigning category names to each box has been used here, allowing the identification of multiple categories and handling of objects that recur within the image [4]. The detection of objects began in the year 2000 with the use of the method of identifying components. A major challenge in the progress of object detection is that objects have multiple measurements and different sizes and aspect ratios. The detection of objects using deep learning began in 2014 when convolutional neural networks (CNN) technology was proposed to detect objects. With deep learning, you can predict the location of an object with high accuracy with fast and accurate algorithms. During the deep learning era, object detection algorithms were divided into two types based on their stages: two-stage detection and one-stage detection [5].</w:t>
      </w:r>
    </w:p>
    <w:p w14:paraId="49C2D941" w14:textId="77777777" w:rsidR="000E146C" w:rsidRDefault="000E146C" w:rsidP="000E146C">
      <w:pPr>
        <w:jc w:val="both"/>
      </w:pPr>
      <w:r>
        <w:t xml:space="preserve">The field of deep learning focuses on object detection as a branch of object recognition. There is a difference between face detection and face recognition, as face detection considers the face an object that belongs to a category, while face recognition identifies people in photographs and videos. Detecting a face is the first step in the face recognition process. This consists of several stages, including discovery, alignment, feature extraction, and finally identifying the person [6]. To put it another way, face recognition is completely different from face detection. Face recognition involves entering an image and comparing it to all the images in the database. If the image looks similar to an existing image, the face of the person will be recognized and his identity will be displayed as it appears in the database [7]. </w:t>
      </w:r>
    </w:p>
    <w:p w14:paraId="53157059" w14:textId="2D0FAEE5" w:rsidR="000E146C" w:rsidRDefault="000E146C" w:rsidP="00952AA1">
      <w:pPr>
        <w:ind w:firstLine="720"/>
        <w:jc w:val="both"/>
      </w:pPr>
      <w:r>
        <w:t>In this research, object identification technology has been combined with the face recognition technology. The Yolov5 model is used to detect the object, while the Siamese network recognizes the face. A monitoring system is proposed to detect cheating during exams. This system consists of two stages: the first stage is identifying the student who has a cheating tool through the yolov5 model, and the second stage is identifying the student, i.e. face recognition by comparing the student face image with an image of the same student from a database that contains a set of pictures students. Exams are monitored by human invigilators in universities. Several studies have shown that cheating using electronic tools such as cell phones poses a threat to education systems. Similarly, cheating in exams increased after the e-learning revolution during the Corona pandemic (</w:t>
      </w:r>
      <w:proofErr w:type="spellStart"/>
      <w:r>
        <w:t>Covid</w:t>
      </w:r>
      <w:proofErr w:type="spellEnd"/>
      <w:r>
        <w:t xml:space="preserve"> 19), as electronic educational materials became more accessible to students. The main o</w:t>
      </w:r>
      <w:r w:rsidR="00DB7552">
        <w:t>bjectives of this study are</w:t>
      </w:r>
      <w:r w:rsidR="00DB7552">
        <w:rPr>
          <w:rFonts w:hint="cs"/>
          <w:rtl/>
        </w:rPr>
        <w:t xml:space="preserve">: </w:t>
      </w:r>
    </w:p>
    <w:p w14:paraId="7883E916" w14:textId="77777777" w:rsidR="000E146C" w:rsidRDefault="000E146C" w:rsidP="000E146C">
      <w:pPr>
        <w:ind w:left="709" w:hanging="284"/>
        <w:jc w:val="both"/>
      </w:pPr>
      <w:r>
        <w:t>•</w:t>
      </w:r>
      <w:r>
        <w:tab/>
        <w:t>Developing electronic monitoring/invigilation methods through artificial intelligence and deep learning.</w:t>
      </w:r>
    </w:p>
    <w:p w14:paraId="7791DA43" w14:textId="77777777" w:rsidR="000E146C" w:rsidRDefault="000E146C" w:rsidP="000E146C">
      <w:pPr>
        <w:ind w:left="709" w:hanging="284"/>
        <w:jc w:val="both"/>
      </w:pPr>
      <w:r>
        <w:t>•</w:t>
      </w:r>
      <w:r>
        <w:tab/>
        <w:t>Enhancing examination invigilation.</w:t>
      </w:r>
    </w:p>
    <w:p w14:paraId="316F447C" w14:textId="77777777" w:rsidR="000E146C" w:rsidRDefault="000E146C" w:rsidP="000E146C">
      <w:pPr>
        <w:ind w:left="709" w:hanging="284"/>
        <w:jc w:val="both"/>
      </w:pPr>
      <w:r>
        <w:t>•</w:t>
      </w:r>
      <w:r>
        <w:tab/>
        <w:t>Assisting and improving human monitoring.</w:t>
      </w:r>
    </w:p>
    <w:p w14:paraId="14A3248A" w14:textId="77777777" w:rsidR="000E146C" w:rsidRDefault="000E146C" w:rsidP="000E146C">
      <w:pPr>
        <w:ind w:left="709" w:hanging="284"/>
        <w:jc w:val="both"/>
      </w:pPr>
      <w:r>
        <w:t>•</w:t>
      </w:r>
      <w:r>
        <w:tab/>
        <w:t>Reducing cheating risks in universities.</w:t>
      </w:r>
    </w:p>
    <w:p w14:paraId="6D0BF8E6" w14:textId="5E46267E" w:rsidR="00E619D6" w:rsidRDefault="000E146C" w:rsidP="000E146C">
      <w:pPr>
        <w:ind w:left="709" w:hanging="284"/>
        <w:jc w:val="both"/>
      </w:pPr>
      <w:r>
        <w:t>•</w:t>
      </w:r>
      <w:r>
        <w:tab/>
        <w:t>Tracking and identifying students who cheat.</w:t>
      </w:r>
    </w:p>
    <w:p w14:paraId="443FA14A" w14:textId="77777777" w:rsidR="000E146C" w:rsidRDefault="000E146C" w:rsidP="000E146C">
      <w:pPr>
        <w:ind w:left="709" w:hanging="284"/>
        <w:jc w:val="both"/>
      </w:pPr>
    </w:p>
    <w:p w14:paraId="28A9E722" w14:textId="087A43E6" w:rsidR="007619F6" w:rsidRPr="007619F6" w:rsidRDefault="007F4DC6" w:rsidP="007619F6">
      <w:pPr>
        <w:numPr>
          <w:ilvl w:val="0"/>
          <w:numId w:val="15"/>
        </w:numPr>
        <w:tabs>
          <w:tab w:val="left" w:pos="426"/>
        </w:tabs>
        <w:ind w:left="426" w:hanging="426"/>
        <w:rPr>
          <w:b/>
          <w:bCs/>
          <w:lang w:val="id-ID"/>
        </w:rPr>
      </w:pPr>
      <w:r w:rsidRPr="007619F6">
        <w:rPr>
          <w:b/>
          <w:bCs/>
          <w:lang w:val="id-ID"/>
        </w:rPr>
        <w:t>ARTIFICIAL INTELLIGENCE AND OBJECT DETECTION</w:t>
      </w:r>
    </w:p>
    <w:p w14:paraId="1914C358" w14:textId="77777777" w:rsidR="007619F6" w:rsidRDefault="007619F6" w:rsidP="00952AA1">
      <w:pPr>
        <w:ind w:firstLine="720"/>
        <w:jc w:val="both"/>
        <w:rPr>
          <w:rtl/>
        </w:rPr>
      </w:pPr>
      <w:r w:rsidRPr="007619F6">
        <w:t>The process of object detection is one of the computer vision object detection algorithms and a field of artificial intelligence that allows surveillance systems to detect the content of images and video clips [8]. Deep learning is a model of machine learning, and it is a sub-field of artificial intelligence. Because modern science analyzes and processes large amounts of data, deep learning algorithms based on artificial neural networks (ANNs) are preferable for analyzing and processing large amounts of data. [9].</w:t>
      </w:r>
    </w:p>
    <w:p w14:paraId="7EBC4C74" w14:textId="77777777" w:rsidR="00952AA1" w:rsidRPr="007619F6" w:rsidRDefault="00952AA1" w:rsidP="00952AA1">
      <w:pPr>
        <w:ind w:firstLine="720"/>
        <w:jc w:val="both"/>
      </w:pPr>
    </w:p>
    <w:p w14:paraId="4C96BF17" w14:textId="77777777" w:rsidR="007619F6" w:rsidRDefault="007619F6" w:rsidP="00952AA1">
      <w:pPr>
        <w:ind w:firstLine="720"/>
        <w:jc w:val="both"/>
        <w:rPr>
          <w:rtl/>
        </w:rPr>
      </w:pPr>
      <w:r w:rsidRPr="007619F6">
        <w:t xml:space="preserve">Deep learning models can both classify a large amount of data and deeply-learn the features contained within the data using multilayer convolutional neural networks (CNN). These data and features are extracted and used in image-based automated diagnosis in various fields. Data sets containing training images can be entered into a deep learning system, which results in automatic relearning without manual intervention [10]. Deep learning systems have contributed to advancements in the field of object detection, </w:t>
      </w:r>
      <w:r w:rsidRPr="007619F6">
        <w:lastRenderedPageBreak/>
        <w:t>since deep neural networks are capable of learning different features automatically. According to several studies, object detection technology based on deep learning is superior to traditional hand-crafted features in terms of accuracy [11].</w:t>
      </w:r>
    </w:p>
    <w:p w14:paraId="45644AE4" w14:textId="77777777" w:rsidR="00AD6E32" w:rsidRPr="007619F6" w:rsidRDefault="00AD6E32" w:rsidP="00952AA1">
      <w:pPr>
        <w:ind w:firstLine="720"/>
        <w:jc w:val="both"/>
      </w:pPr>
    </w:p>
    <w:p w14:paraId="49EEBF9A" w14:textId="4211B303" w:rsidR="007619F6" w:rsidRPr="007619F6" w:rsidRDefault="007F4DC6" w:rsidP="007619F6">
      <w:pPr>
        <w:numPr>
          <w:ilvl w:val="0"/>
          <w:numId w:val="15"/>
        </w:numPr>
        <w:tabs>
          <w:tab w:val="left" w:pos="426"/>
        </w:tabs>
        <w:ind w:left="426" w:hanging="426"/>
        <w:rPr>
          <w:b/>
          <w:bCs/>
          <w:lang w:val="id-ID"/>
        </w:rPr>
      </w:pPr>
      <w:r w:rsidRPr="007619F6">
        <w:rPr>
          <w:b/>
          <w:bCs/>
          <w:lang w:val="id-ID"/>
        </w:rPr>
        <w:t>OBJECT DETECTION AND DEEP LEARNING ALGORITHMS</w:t>
      </w:r>
    </w:p>
    <w:p w14:paraId="67395C65" w14:textId="77777777" w:rsidR="007619F6" w:rsidRDefault="007619F6" w:rsidP="00952AA1">
      <w:pPr>
        <w:ind w:firstLine="720"/>
        <w:jc w:val="both"/>
      </w:pPr>
      <w:r w:rsidRPr="007619F6">
        <w:t>Traditional object detection algorithms consist of two parts, the first part extracts features and the second part classes them, and there are four main models (</w:t>
      </w:r>
      <w:proofErr w:type="spellStart"/>
      <w:r w:rsidRPr="007619F6">
        <w:t>Haar</w:t>
      </w:r>
      <w:proofErr w:type="spellEnd"/>
      <w:r w:rsidRPr="007619F6">
        <w:t xml:space="preserve"> feature, </w:t>
      </w:r>
      <w:proofErr w:type="spellStart"/>
      <w:r w:rsidRPr="007619F6">
        <w:t>Adaboost</w:t>
      </w:r>
      <w:proofErr w:type="spellEnd"/>
      <w:r w:rsidRPr="007619F6">
        <w:t xml:space="preserve"> algorithm, Hog feature, SVM algorithm, DPM algorithm) [12]. Object detection algorithms that utilize deep learning are categorized into three types: convolutional neural networks (CNNs), recurrent neural networks (RNNs), and deep belief networks (DBNs)[13]. Compared to traditional methods of object detection, deep convolutional neural networks (DCNN) have developed rapidly in the field of object detection as they can learn image features using deep learning. There are two types of object detection algorithms in deep learning: algorithms based on handcrafted features, and algorithms based on deep learning, as shown in figure (1). [14]</w:t>
      </w:r>
      <w:r w:rsidRPr="007619F6">
        <w:rPr>
          <w:rFonts w:hint="cs"/>
          <w:rtl/>
        </w:rPr>
        <w:t>.</w:t>
      </w:r>
    </w:p>
    <w:p w14:paraId="4B540B46" w14:textId="77777777" w:rsidR="001F139F" w:rsidRPr="007619F6" w:rsidRDefault="001F139F" w:rsidP="007619F6">
      <w:pPr>
        <w:jc w:val="both"/>
      </w:pPr>
    </w:p>
    <w:p w14:paraId="1E9A8CA6" w14:textId="3D62503D"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r>
        <w:rPr>
          <w:rFonts w:asciiTheme="majorBidi" w:eastAsiaTheme="majorEastAsia" w:hAnsiTheme="majorBidi" w:cstheme="majorBidi" w:hint="cs"/>
          <w:noProof/>
          <w:color w:val="000000"/>
          <w:sz w:val="28"/>
          <w:szCs w:val="28"/>
          <w:rtl/>
          <w:lang w:val="en-US" w:eastAsia="en-US"/>
        </w:rPr>
        <mc:AlternateContent>
          <mc:Choice Requires="wpg">
            <w:drawing>
              <wp:anchor distT="0" distB="0" distL="114300" distR="114300" simplePos="0" relativeHeight="251659264" behindDoc="0" locked="0" layoutInCell="1" allowOverlap="1" wp14:anchorId="71767611" wp14:editId="4A4AA1A9">
                <wp:simplePos x="0" y="0"/>
                <wp:positionH relativeFrom="column">
                  <wp:posOffset>359051</wp:posOffset>
                </wp:positionH>
                <wp:positionV relativeFrom="paragraph">
                  <wp:posOffset>36167</wp:posOffset>
                </wp:positionV>
                <wp:extent cx="4478070" cy="3305892"/>
                <wp:effectExtent l="0" t="0" r="0" b="8890"/>
                <wp:wrapNone/>
                <wp:docPr id="5" name="مجموعة 5"/>
                <wp:cNvGraphicFramePr/>
                <a:graphic xmlns:a="http://schemas.openxmlformats.org/drawingml/2006/main">
                  <a:graphicData uri="http://schemas.microsoft.com/office/word/2010/wordprocessingGroup">
                    <wpg:wgp>
                      <wpg:cNvGrpSpPr/>
                      <wpg:grpSpPr>
                        <a:xfrm>
                          <a:off x="0" y="0"/>
                          <a:ext cx="4478070" cy="3305892"/>
                          <a:chOff x="-50727" y="-100130"/>
                          <a:chExt cx="5335515" cy="3469101"/>
                        </a:xfrm>
                      </wpg:grpSpPr>
                      <wps:wsp>
                        <wps:cNvPr id="6" name="مستطيل مستدير الزوايا 6"/>
                        <wps:cNvSpPr/>
                        <wps:spPr>
                          <a:xfrm>
                            <a:off x="-50727" y="1069418"/>
                            <a:ext cx="1184224" cy="380377"/>
                          </a:xfrm>
                          <a:prstGeom prst="roundRect">
                            <a:avLst/>
                          </a:prstGeom>
                          <a:solidFill>
                            <a:schemeClr val="accent5">
                              <a:lumMod val="40000"/>
                              <a:lumOff val="6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135A5F2D" w14:textId="77777777" w:rsidR="007619F6" w:rsidRPr="00264480" w:rsidRDefault="007619F6" w:rsidP="007619F6">
                              <w:pPr>
                                <w:jc w:val="center"/>
                                <w:rPr>
                                  <w:rFonts w:asciiTheme="majorBidi" w:hAnsiTheme="majorBidi" w:cstheme="majorBidi"/>
                                  <w:b/>
                                  <w:bCs/>
                                  <w:color w:val="0000FF"/>
                                  <w:sz w:val="18"/>
                                  <w:szCs w:val="18"/>
                                </w:rPr>
                              </w:pPr>
                              <w:r w:rsidRPr="00264480">
                                <w:rPr>
                                  <w:rFonts w:asciiTheme="majorBidi" w:hAnsiTheme="majorBidi" w:cstheme="majorBidi"/>
                                  <w:b/>
                                  <w:bCs/>
                                  <w:color w:val="0000FF"/>
                                  <w:sz w:val="18"/>
                                  <w:szCs w:val="18"/>
                                </w:rPr>
                                <w:t>Object detection</w:t>
                              </w:r>
                            </w:p>
                            <w:p w14:paraId="0D0208E8" w14:textId="77777777" w:rsidR="007619F6" w:rsidRPr="00264480" w:rsidRDefault="007619F6" w:rsidP="007619F6">
                              <w:pPr>
                                <w:jc w:val="center"/>
                                <w:rPr>
                                  <w:rFonts w:asciiTheme="majorBidi" w:hAnsiTheme="majorBidi" w:cstheme="majorBidi"/>
                                  <w:b/>
                                  <w:bCs/>
                                  <w:color w:val="0000FF"/>
                                  <w:sz w:val="18"/>
                                  <w:szCs w:val="18"/>
                                </w:rPr>
                              </w:pPr>
                              <w:r w:rsidRPr="00264480">
                                <w:rPr>
                                  <w:rFonts w:asciiTheme="majorBidi" w:hAnsiTheme="majorBidi" w:cstheme="majorBidi"/>
                                  <w:b/>
                                  <w:bCs/>
                                  <w:color w:val="0000FF"/>
                                  <w:sz w:val="18"/>
                                  <w:szCs w:val="18"/>
                                </w:rPr>
                                <w:t>Algorithms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مستطيل مستدير الزوايا 7"/>
                        <wps:cNvSpPr/>
                        <wps:spPr>
                          <a:xfrm>
                            <a:off x="1485635" y="133335"/>
                            <a:ext cx="1057275" cy="392326"/>
                          </a:xfrm>
                          <a:prstGeom prst="roundRect">
                            <a:avLst/>
                          </a:prstGeom>
                          <a:solidFill>
                            <a:schemeClr val="accent5">
                              <a:lumMod val="40000"/>
                              <a:lumOff val="6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3841683E"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0000FF"/>
                                  <w:sz w:val="16"/>
                                  <w:szCs w:val="16"/>
                                </w:rPr>
                                <w:t>Handcrafted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مستطيل مستدير الزوايا 9"/>
                        <wps:cNvSpPr/>
                        <wps:spPr>
                          <a:xfrm>
                            <a:off x="1485724" y="1962927"/>
                            <a:ext cx="1057275" cy="398379"/>
                          </a:xfrm>
                          <a:prstGeom prst="roundRect">
                            <a:avLst/>
                          </a:prstGeom>
                          <a:solidFill>
                            <a:schemeClr val="accent5">
                              <a:lumMod val="40000"/>
                              <a:lumOff val="6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44AF8ADA"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0000FF"/>
                                  <w:sz w:val="16"/>
                                  <w:szCs w:val="16"/>
                                </w:rPr>
                                <w:t>Learned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مستطيل مستدير الزوايا 10"/>
                        <wps:cNvSpPr/>
                        <wps:spPr>
                          <a:xfrm>
                            <a:off x="2808246" y="-100130"/>
                            <a:ext cx="2476542" cy="909481"/>
                          </a:xfrm>
                          <a:prstGeom prst="roundRect">
                            <a:avLst/>
                          </a:prstGeom>
                          <a:solidFill>
                            <a:schemeClr val="accent1">
                              <a:lumMod val="20000"/>
                              <a:lumOff val="8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37478A3F"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cstheme="majorBidi"/>
                                  <w:color w:val="0000FF"/>
                                  <w:sz w:val="16"/>
                                  <w:szCs w:val="16"/>
                                </w:rPr>
                                <w:t>Oxford-MKL(</w:t>
                              </w:r>
                              <w:proofErr w:type="spellStart"/>
                              <w:r w:rsidRPr="00253E00">
                                <w:rPr>
                                  <w:rFonts w:asciiTheme="majorBidi" w:hAnsiTheme="majorBidi" w:cstheme="majorBidi"/>
                                  <w:color w:val="0000FF"/>
                                  <w:sz w:val="16"/>
                                  <w:szCs w:val="16"/>
                                </w:rPr>
                                <w:t>HOG+Cascade</w:t>
                              </w:r>
                              <w:proofErr w:type="spellEnd"/>
                              <w:r w:rsidRPr="00253E00">
                                <w:rPr>
                                  <w:rFonts w:asciiTheme="majorBidi" w:hAnsiTheme="majorBidi" w:cstheme="majorBidi"/>
                                  <w:color w:val="0000FF"/>
                                  <w:sz w:val="16"/>
                                  <w:szCs w:val="16"/>
                                </w:rPr>
                                <w:t xml:space="preserve"> SVM</w:t>
                              </w:r>
                              <w:r w:rsidRPr="00253E00">
                                <w:rPr>
                                  <w:rFonts w:asciiTheme="majorBidi" w:hAnsiTheme="majorBidi" w:hint="cs"/>
                                  <w:color w:val="0000FF"/>
                                  <w:sz w:val="16"/>
                                  <w:szCs w:val="16"/>
                                  <w:rtl/>
                                </w:rPr>
                                <w:t>(</w:t>
                              </w:r>
                            </w:p>
                            <w:p w14:paraId="4E8F671B"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cstheme="majorBidi"/>
                                  <w:color w:val="0000FF"/>
                                  <w:sz w:val="16"/>
                                  <w:szCs w:val="16"/>
                                </w:rPr>
                                <w:t>DPM (</w:t>
                              </w:r>
                              <w:proofErr w:type="spellStart"/>
                              <w:r w:rsidRPr="00253E00">
                                <w:rPr>
                                  <w:rFonts w:asciiTheme="majorBidi" w:hAnsiTheme="majorBidi" w:cstheme="majorBidi"/>
                                  <w:color w:val="0000FF"/>
                                  <w:sz w:val="16"/>
                                  <w:szCs w:val="16"/>
                                </w:rPr>
                                <w:t>HOG+Latent</w:t>
                              </w:r>
                              <w:proofErr w:type="spellEnd"/>
                              <w:r w:rsidRPr="00253E00">
                                <w:rPr>
                                  <w:rFonts w:asciiTheme="majorBidi" w:hAnsiTheme="majorBidi" w:cstheme="majorBidi"/>
                                  <w:color w:val="0000FF"/>
                                  <w:sz w:val="16"/>
                                  <w:szCs w:val="16"/>
                                </w:rPr>
                                <w:t xml:space="preserve"> SVM</w:t>
                              </w:r>
                              <w:r w:rsidRPr="00253E00">
                                <w:rPr>
                                  <w:rFonts w:asciiTheme="majorBidi" w:hAnsiTheme="majorBidi" w:cstheme="majorBidi" w:hint="cs"/>
                                  <w:color w:val="0000FF"/>
                                  <w:sz w:val="16"/>
                                  <w:szCs w:val="16"/>
                                  <w:rtl/>
                                </w:rPr>
                                <w:t>(</w:t>
                              </w:r>
                            </w:p>
                            <w:p w14:paraId="6E7356F0"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hint="cs"/>
                                  <w:color w:val="0000FF"/>
                                  <w:sz w:val="16"/>
                                  <w:szCs w:val="16"/>
                                  <w:rtl/>
                                </w:rPr>
                                <w:t>)</w:t>
                              </w:r>
                              <w:r w:rsidRPr="00253E00">
                                <w:rPr>
                                  <w:rFonts w:asciiTheme="majorBidi" w:hAnsiTheme="majorBidi" w:cstheme="majorBidi"/>
                                  <w:color w:val="0000FF"/>
                                  <w:sz w:val="16"/>
                                  <w:szCs w:val="16"/>
                                </w:rPr>
                                <w:t>NLPR-HOGLBP(LBP/</w:t>
                              </w:r>
                              <w:proofErr w:type="spellStart"/>
                              <w:r w:rsidRPr="00253E00">
                                <w:rPr>
                                  <w:rFonts w:asciiTheme="majorBidi" w:hAnsiTheme="majorBidi" w:cstheme="majorBidi"/>
                                  <w:color w:val="0000FF"/>
                                  <w:sz w:val="16"/>
                                  <w:szCs w:val="16"/>
                                </w:rPr>
                                <w:t>HOG+Latnt</w:t>
                              </w:r>
                              <w:proofErr w:type="spellEnd"/>
                              <w:r w:rsidRPr="00253E00">
                                <w:rPr>
                                  <w:rFonts w:asciiTheme="majorBidi" w:hAnsiTheme="majorBidi" w:cstheme="majorBidi"/>
                                  <w:color w:val="0000FF"/>
                                  <w:sz w:val="16"/>
                                  <w:szCs w:val="16"/>
                                </w:rPr>
                                <w:t xml:space="preserve"> SVM/Boosting</w:t>
                              </w:r>
                              <w:r w:rsidRPr="00253E00">
                                <w:rPr>
                                  <w:rFonts w:asciiTheme="majorBidi" w:hAnsiTheme="majorBidi" w:hint="cs"/>
                                  <w:color w:val="0000FF"/>
                                  <w:sz w:val="16"/>
                                  <w:szCs w:val="16"/>
                                  <w:rtl/>
                                </w:rPr>
                                <w:t>((</w:t>
                              </w:r>
                            </w:p>
                            <w:p w14:paraId="59DB371D"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0"/>
                                  <w:szCs w:val="10"/>
                                </w:rPr>
                              </w:pPr>
                              <w:r w:rsidRPr="00253E00">
                                <w:rPr>
                                  <w:rFonts w:asciiTheme="majorBidi" w:hAnsiTheme="majorBidi" w:cstheme="majorBidi"/>
                                  <w:color w:val="0000FF"/>
                                  <w:sz w:val="16"/>
                                  <w:szCs w:val="16"/>
                                </w:rPr>
                                <w:t>Selective Search (SIFT+SVM</w:t>
                              </w:r>
                              <w:r w:rsidRPr="00253E00">
                                <w:rPr>
                                  <w:rFonts w:asciiTheme="majorBidi" w:hAnsiTheme="majorBidi"/>
                                  <w:color w:val="0000FF"/>
                                  <w:sz w:val="16"/>
                                  <w:szCs w:val="1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قوس كبير أيسر 11"/>
                        <wps:cNvSpPr/>
                        <wps:spPr>
                          <a:xfrm>
                            <a:off x="1143000" y="326696"/>
                            <a:ext cx="342900" cy="1870366"/>
                          </a:xfrm>
                          <a:prstGeom prst="leftBrace">
                            <a:avLst/>
                          </a:prstGeom>
                          <a:ln w="19050"/>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رابط كسهم مستقيم 12"/>
                        <wps:cNvCnPr/>
                        <wps:spPr>
                          <a:xfrm>
                            <a:off x="2543175" y="323850"/>
                            <a:ext cx="266700" cy="0"/>
                          </a:xfrm>
                          <a:prstGeom prst="straightConnector1">
                            <a:avLst/>
                          </a:prstGeom>
                          <a:ln w="19050">
                            <a:tailEnd type="arrow"/>
                          </a:ln>
                        </wps:spPr>
                        <wps:style>
                          <a:lnRef idx="2">
                            <a:schemeClr val="accent3"/>
                          </a:lnRef>
                          <a:fillRef idx="0">
                            <a:schemeClr val="accent3"/>
                          </a:fillRef>
                          <a:effectRef idx="1">
                            <a:schemeClr val="accent3"/>
                          </a:effectRef>
                          <a:fontRef idx="minor">
                            <a:schemeClr val="tx1"/>
                          </a:fontRef>
                        </wps:style>
                        <wps:bodyPr/>
                      </wps:wsp>
                      <wps:wsp>
                        <wps:cNvPr id="13" name="قوس كبير أيسر 13"/>
                        <wps:cNvSpPr/>
                        <wps:spPr>
                          <a:xfrm>
                            <a:off x="2552907" y="1408078"/>
                            <a:ext cx="342900" cy="1438275"/>
                          </a:xfrm>
                          <a:prstGeom prst="leftBrace">
                            <a:avLst/>
                          </a:prstGeom>
                          <a:ln w="19050"/>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مستطيل مستدير الزوايا 16"/>
                        <wps:cNvSpPr/>
                        <wps:spPr>
                          <a:xfrm>
                            <a:off x="2860920" y="1242640"/>
                            <a:ext cx="1129881" cy="280553"/>
                          </a:xfrm>
                          <a:prstGeom prst="roundRect">
                            <a:avLst/>
                          </a:prstGeom>
                          <a:solidFill>
                            <a:schemeClr val="accent5">
                              <a:lumMod val="60000"/>
                              <a:lumOff val="4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6B518F9D" w14:textId="5A903721"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FF0000"/>
                                  <w:sz w:val="16"/>
                                  <w:szCs w:val="16"/>
                                </w:rPr>
                                <w:t>Two</w:t>
                              </w:r>
                              <w:r w:rsidR="001F139F">
                                <w:rPr>
                                  <w:rFonts w:asciiTheme="majorBidi" w:hAnsiTheme="majorBidi" w:cstheme="majorBidi"/>
                                  <w:b/>
                                  <w:bCs/>
                                  <w:color w:val="0000FF"/>
                                  <w:sz w:val="16"/>
                                  <w:szCs w:val="16"/>
                                </w:rPr>
                                <w:t xml:space="preserve">-Stage Object </w:t>
                              </w:r>
                              <w:r w:rsidRPr="00264480">
                                <w:rPr>
                                  <w:rFonts w:asciiTheme="majorBidi" w:hAnsiTheme="majorBidi" w:cstheme="majorBidi"/>
                                  <w:b/>
                                  <w:bCs/>
                                  <w:color w:val="0000FF"/>
                                  <w:sz w:val="16"/>
                                  <w:szCs w:val="16"/>
                                </w:rPr>
                                <w:t>Detection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مستطيل مستدير الزوايا 17"/>
                        <wps:cNvSpPr/>
                        <wps:spPr>
                          <a:xfrm>
                            <a:off x="2860745" y="2677207"/>
                            <a:ext cx="1129881" cy="334920"/>
                          </a:xfrm>
                          <a:prstGeom prst="roundRect">
                            <a:avLst/>
                          </a:prstGeom>
                          <a:solidFill>
                            <a:schemeClr val="accent5">
                              <a:lumMod val="60000"/>
                              <a:lumOff val="4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0C521B4F"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FF0000"/>
                                  <w:sz w:val="16"/>
                                  <w:szCs w:val="16"/>
                                </w:rPr>
                                <w:t xml:space="preserve">One </w:t>
                              </w:r>
                              <w:r w:rsidRPr="00264480">
                                <w:rPr>
                                  <w:rFonts w:asciiTheme="majorBidi" w:hAnsiTheme="majorBidi" w:cstheme="majorBidi"/>
                                  <w:b/>
                                  <w:bCs/>
                                  <w:color w:val="0000FF"/>
                                  <w:sz w:val="16"/>
                                  <w:szCs w:val="16"/>
                                </w:rPr>
                                <w:t>-Stage Object Detection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مستطيل مستدير الزوايا 18"/>
                        <wps:cNvSpPr/>
                        <wps:spPr>
                          <a:xfrm>
                            <a:off x="4257675" y="1025777"/>
                            <a:ext cx="1019175" cy="771525"/>
                          </a:xfrm>
                          <a:prstGeom prst="roundRect">
                            <a:avLst/>
                          </a:prstGeom>
                          <a:solidFill>
                            <a:schemeClr val="accent1">
                              <a:lumMod val="20000"/>
                              <a:lumOff val="8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0880B245"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RCNN</w:t>
                              </w:r>
                            </w:p>
                            <w:p w14:paraId="4C43C45A"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proofErr w:type="spellStart"/>
                              <w:r w:rsidRPr="00253E00">
                                <w:rPr>
                                  <w:rFonts w:asciiTheme="majorBidi" w:hAnsiTheme="majorBidi" w:cstheme="majorBidi"/>
                                  <w:color w:val="0000FF"/>
                                  <w:sz w:val="16"/>
                                  <w:szCs w:val="16"/>
                                </w:rPr>
                                <w:t>SPPPNet</w:t>
                              </w:r>
                              <w:proofErr w:type="spellEnd"/>
                            </w:p>
                            <w:p w14:paraId="5ED08EE1"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Fast RCNN</w:t>
                              </w:r>
                            </w:p>
                            <w:p w14:paraId="020633F2"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Mask RCNN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رابط كسهم مستقيم 19"/>
                        <wps:cNvCnPr/>
                        <wps:spPr>
                          <a:xfrm>
                            <a:off x="4000499" y="1377129"/>
                            <a:ext cx="266700" cy="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wps:wsp>
                        <wps:cNvPr id="20" name="مستطيل مستدير الزوايا 20"/>
                        <wps:cNvSpPr/>
                        <wps:spPr>
                          <a:xfrm>
                            <a:off x="4257675" y="2159298"/>
                            <a:ext cx="1019175" cy="1209673"/>
                          </a:xfrm>
                          <a:prstGeom prst="roundRect">
                            <a:avLst/>
                          </a:prstGeom>
                          <a:solidFill>
                            <a:schemeClr val="accent1">
                              <a:lumMod val="20000"/>
                              <a:lumOff val="80000"/>
                            </a:schemeClr>
                          </a:solidFill>
                          <a:ln w="19050">
                            <a:noFill/>
                          </a:ln>
                        </wps:spPr>
                        <wps:style>
                          <a:lnRef idx="2">
                            <a:schemeClr val="accent1"/>
                          </a:lnRef>
                          <a:fillRef idx="1">
                            <a:schemeClr val="lt1"/>
                          </a:fillRef>
                          <a:effectRef idx="0">
                            <a:schemeClr val="accent1"/>
                          </a:effectRef>
                          <a:fontRef idx="minor">
                            <a:schemeClr val="dk1"/>
                          </a:fontRef>
                        </wps:style>
                        <wps:txbx>
                          <w:txbxContent>
                            <w:p w14:paraId="76B02409"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Over feat</w:t>
                              </w:r>
                            </w:p>
                            <w:p w14:paraId="5E6369F3"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SSD</w:t>
                              </w:r>
                            </w:p>
                            <w:p w14:paraId="26E472B6"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w:t>
                              </w:r>
                            </w:p>
                            <w:p w14:paraId="25116505"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v2</w:t>
                              </w:r>
                            </w:p>
                            <w:p w14:paraId="275D2D6F"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v3</w:t>
                              </w:r>
                            </w:p>
                            <w:p w14:paraId="3CA4D324"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v4</w:t>
                              </w:r>
                            </w:p>
                            <w:p w14:paraId="1A44E16D"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رابط كسهم مستقيم 21"/>
                        <wps:cNvCnPr/>
                        <wps:spPr>
                          <a:xfrm>
                            <a:off x="4000500" y="2826123"/>
                            <a:ext cx="266700" cy="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wps:wsp>
                        <wps:cNvPr id="22" name="سهم للأسفل 22"/>
                        <wps:cNvSpPr/>
                        <wps:spPr>
                          <a:xfrm>
                            <a:off x="1732590" y="584066"/>
                            <a:ext cx="537741" cy="1318223"/>
                          </a:xfrm>
                          <a:prstGeom prst="downArrow">
                            <a:avLst>
                              <a:gd name="adj1" fmla="val 50000"/>
                              <a:gd name="adj2" fmla="val 34506"/>
                            </a:avLst>
                          </a:prstGeom>
                          <a:solidFill>
                            <a:srgbClr val="FFFF99"/>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FBFF3" w14:textId="77777777" w:rsidR="007619F6" w:rsidRPr="001F139F" w:rsidRDefault="007619F6" w:rsidP="007619F6">
                              <w:pPr>
                                <w:jc w:val="center"/>
                                <w:rPr>
                                  <w:sz w:val="14"/>
                                  <w:szCs w:val="14"/>
                                </w:rPr>
                              </w:pPr>
                              <w:r w:rsidRPr="001F139F">
                                <w:rPr>
                                  <w:rFonts w:asciiTheme="majorBidi" w:hAnsiTheme="majorBidi" w:cstheme="majorBidi"/>
                                  <w:b/>
                                  <w:bCs/>
                                  <w:color w:val="FF0000"/>
                                  <w:sz w:val="16"/>
                                  <w:szCs w:val="16"/>
                                </w:rPr>
                                <w:t>Deep Learning</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5" o:spid="_x0000_s1026" style="position:absolute;left:0;text-align:left;margin-left:28.25pt;margin-top:2.85pt;width:352.6pt;height:260.3pt;z-index:251659264;mso-width-relative:margin;mso-height-relative:margin" coordorigin="-507,-1001" coordsize="53355,3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">
                <v:roundrect id="مستطيل مستدير الزوايا 6" o:spid="_x0000_s1027" style="position:absolute;left:-507;top:10694;width:11841;height:38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e3sMA&#10;AADaAAAADwAAAGRycy9kb3ducmV2LnhtbESPQWvCQBSE7wX/w/KEXkrdtIVgU1eRQKWXgo1Sr4/s&#10;Mwlm38bsajb/visUPA4z8w2zWAXTiiv1rrGs4GWWgCAurW64UrDffT7PQTiPrLG1TApGcrBaTh4W&#10;mGk78A9dC1+JCGGXoYLa+y6T0pU1GXQz2xFH72h7gz7KvpK6xyHCTStfkySVBhuOCzV2lNdUnoqL&#10;UbApt5ifDwWHKvy+Hd6/icfdk1KP07D+AOEp+Hv4v/2lFaRwux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Le3sMAAADaAAAADwAAAAAAAAAAAAAAAACYAgAAZHJzL2Rv&#10;d25yZXYueG1sUEsFBgAAAAAEAAQA9QAAAIgDAAAAAA==&#10;" fillcolor="#b6dde8 [1304]" stroked="f" strokeweight="1.5pt">
                  <v:textbox inset="0,0,0,0">
                    <w:txbxContent>
                      <w:p w14:paraId="135A5F2D" w14:textId="77777777" w:rsidR="007619F6" w:rsidRPr="00264480" w:rsidRDefault="007619F6" w:rsidP="007619F6">
                        <w:pPr>
                          <w:jc w:val="center"/>
                          <w:rPr>
                            <w:rFonts w:asciiTheme="majorBidi" w:hAnsiTheme="majorBidi" w:cstheme="majorBidi"/>
                            <w:b/>
                            <w:bCs/>
                            <w:color w:val="0000FF"/>
                            <w:sz w:val="18"/>
                            <w:szCs w:val="18"/>
                          </w:rPr>
                        </w:pPr>
                        <w:r w:rsidRPr="00264480">
                          <w:rPr>
                            <w:rFonts w:asciiTheme="majorBidi" w:hAnsiTheme="majorBidi" w:cstheme="majorBidi"/>
                            <w:b/>
                            <w:bCs/>
                            <w:color w:val="0000FF"/>
                            <w:sz w:val="18"/>
                            <w:szCs w:val="18"/>
                          </w:rPr>
                          <w:t>Object detection</w:t>
                        </w:r>
                      </w:p>
                      <w:p w14:paraId="0D0208E8" w14:textId="77777777" w:rsidR="007619F6" w:rsidRPr="00264480" w:rsidRDefault="007619F6" w:rsidP="007619F6">
                        <w:pPr>
                          <w:jc w:val="center"/>
                          <w:rPr>
                            <w:rFonts w:asciiTheme="majorBidi" w:hAnsiTheme="majorBidi" w:cstheme="majorBidi"/>
                            <w:b/>
                            <w:bCs/>
                            <w:color w:val="0000FF"/>
                            <w:sz w:val="18"/>
                            <w:szCs w:val="18"/>
                          </w:rPr>
                        </w:pPr>
                        <w:r w:rsidRPr="00264480">
                          <w:rPr>
                            <w:rFonts w:asciiTheme="majorBidi" w:hAnsiTheme="majorBidi" w:cstheme="majorBidi"/>
                            <w:b/>
                            <w:bCs/>
                            <w:color w:val="0000FF"/>
                            <w:sz w:val="18"/>
                            <w:szCs w:val="18"/>
                          </w:rPr>
                          <w:t>Algorithms</w:t>
                        </w:r>
                      </w:p>
                    </w:txbxContent>
                  </v:textbox>
                </v:roundrect>
                <v:roundrect id="مستطيل مستدير الزوايا 7" o:spid="_x0000_s1028" style="position:absolute;left:14856;top:1333;width:10573;height:3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bcMA&#10;AADaAAAADwAAAGRycy9kb3ducmV2LnhtbESPT2vCQBTE7wW/w/KEXkQ37UEluooIhfZk65+Dt2f2&#10;mQSzb9PsS0y/fbcg9DjMzG+Y5bp3leqoCaVnAy+TBBRx5m3JuYHj4W08BxUE2WLlmQz8UID1avC0&#10;xNT6O39Rt5dcRQiHFA0UInWqdcgKchgmviaO3tU3DiXKJte2wXuEu0q/JslUOyw5LhRY07ag7LZv&#10;nQG7G307vQvTz8tJPqQ9j7oNt8Y8D/vNApRQL//hR/vdGpjB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KbcMAAADaAAAADwAAAAAAAAAAAAAAAACYAgAAZHJzL2Rv&#10;d25yZXYueG1sUEsFBgAAAAAEAAQA9QAAAIgDAAAAAA==&#10;" fillcolor="#b6dde8 [1304]" stroked="f" strokeweight="1.5pt">
                  <v:textbox>
                    <w:txbxContent>
                      <w:p w14:paraId="3841683E"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0000FF"/>
                            <w:sz w:val="16"/>
                            <w:szCs w:val="16"/>
                          </w:rPr>
                          <w:t>Handcrafted Features</w:t>
                        </w:r>
                      </w:p>
                    </w:txbxContent>
                  </v:textbox>
                </v:roundrect>
                <v:roundrect id="مستطيل مستدير الزوايا 9" o:spid="_x0000_s1029" style="position:absolute;left:14857;top:19629;width:10572;height:39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7hMMA&#10;AADaAAAADwAAAGRycy9kb3ducmV2LnhtbESPT2vCQBTE7wW/w/KEXkQ37UE0uooIhfZk65+Dt2f2&#10;mQSzb9PsS0y/fbcg9DjMzG+Y5bp3leqoCaVnAy+TBBRx5m3JuYHj4W08AxUE2WLlmQz8UID1avC0&#10;xNT6O39Rt5dcRQiHFA0UInWqdcgKchgmviaO3tU3DiXKJte2wXuEu0q/JslUOyw5LhRY07ag7LZv&#10;nQG7G307vQvTz8tJPqQ9j7oNt8Y8D/vNApRQL//hR/vdGpjD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7hMMAAADaAAAADwAAAAAAAAAAAAAAAACYAgAAZHJzL2Rv&#10;d25yZXYueG1sUEsFBgAAAAAEAAQA9QAAAIgDAAAAAA==&#10;" fillcolor="#b6dde8 [1304]" stroked="f" strokeweight="1.5pt">
                  <v:textbox>
                    <w:txbxContent>
                      <w:p w14:paraId="44AF8ADA"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0000FF"/>
                            <w:sz w:val="16"/>
                            <w:szCs w:val="16"/>
                          </w:rPr>
                          <w:t>Learned Features</w:t>
                        </w:r>
                      </w:p>
                    </w:txbxContent>
                  </v:textbox>
                </v:roundrect>
                <v:roundrect id="مستطيل مستدير الزوايا 10" o:spid="_x0000_s1030" style="position:absolute;left:28082;top:-1001;width:24765;height:90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8DsQA&#10;AADbAAAADwAAAGRycy9kb3ducmV2LnhtbESP3WrCQBCF7wu+wzJC7+rGglKjq4hFLIXS+vMAQ3bM&#10;RrOzMbuN6dt3Lgq9m+GcOeebxar3teqojVVgA+NRBoq4CLbi0sDpuH16ARUTssU6MBn4oQir5eBh&#10;gbkNd95Td0ilkhCOORpwKTW51rFw5DGOQkMs2jm0HpOsbalti3cJ97V+zrKp9lixNDhsaOOouB6+&#10;vYH3bjLdf37Vlyvr2a6avaL/cDdjHof9eg4qUZ/+zX/Xb1bwhV5+kQ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fA7EAAAA2wAAAA8AAAAAAAAAAAAAAAAAmAIAAGRycy9k&#10;b3ducmV2LnhtbFBLBQYAAAAABAAEAPUAAACJAwAAAAA=&#10;" fillcolor="#dbe5f1 [660]" stroked="f" strokeweight="1.5pt">
                  <v:textbox>
                    <w:txbxContent>
                      <w:p w14:paraId="37478A3F"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cstheme="majorBidi"/>
                            <w:color w:val="0000FF"/>
                            <w:sz w:val="16"/>
                            <w:szCs w:val="16"/>
                          </w:rPr>
                          <w:t>Oxford-MKL(</w:t>
                        </w:r>
                        <w:proofErr w:type="spellStart"/>
                        <w:r w:rsidRPr="00253E00">
                          <w:rPr>
                            <w:rFonts w:asciiTheme="majorBidi" w:hAnsiTheme="majorBidi" w:cstheme="majorBidi"/>
                            <w:color w:val="0000FF"/>
                            <w:sz w:val="16"/>
                            <w:szCs w:val="16"/>
                          </w:rPr>
                          <w:t>HOG+Cascade</w:t>
                        </w:r>
                        <w:proofErr w:type="spellEnd"/>
                        <w:r w:rsidRPr="00253E00">
                          <w:rPr>
                            <w:rFonts w:asciiTheme="majorBidi" w:hAnsiTheme="majorBidi" w:cstheme="majorBidi"/>
                            <w:color w:val="0000FF"/>
                            <w:sz w:val="16"/>
                            <w:szCs w:val="16"/>
                          </w:rPr>
                          <w:t xml:space="preserve"> SVM</w:t>
                        </w:r>
                        <w:r w:rsidRPr="00253E00">
                          <w:rPr>
                            <w:rFonts w:asciiTheme="majorBidi" w:hAnsiTheme="majorBidi" w:hint="cs"/>
                            <w:color w:val="0000FF"/>
                            <w:sz w:val="16"/>
                            <w:szCs w:val="16"/>
                            <w:rtl/>
                          </w:rPr>
                          <w:t>(</w:t>
                        </w:r>
                      </w:p>
                      <w:p w14:paraId="4E8F671B"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cstheme="majorBidi"/>
                            <w:color w:val="0000FF"/>
                            <w:sz w:val="16"/>
                            <w:szCs w:val="16"/>
                          </w:rPr>
                          <w:t>DPM (</w:t>
                        </w:r>
                        <w:proofErr w:type="spellStart"/>
                        <w:r w:rsidRPr="00253E00">
                          <w:rPr>
                            <w:rFonts w:asciiTheme="majorBidi" w:hAnsiTheme="majorBidi" w:cstheme="majorBidi"/>
                            <w:color w:val="0000FF"/>
                            <w:sz w:val="16"/>
                            <w:szCs w:val="16"/>
                          </w:rPr>
                          <w:t>HOG+Latent</w:t>
                        </w:r>
                        <w:proofErr w:type="spellEnd"/>
                        <w:r w:rsidRPr="00253E00">
                          <w:rPr>
                            <w:rFonts w:asciiTheme="majorBidi" w:hAnsiTheme="majorBidi" w:cstheme="majorBidi"/>
                            <w:color w:val="0000FF"/>
                            <w:sz w:val="16"/>
                            <w:szCs w:val="16"/>
                          </w:rPr>
                          <w:t xml:space="preserve"> SVM</w:t>
                        </w:r>
                        <w:r w:rsidRPr="00253E00">
                          <w:rPr>
                            <w:rFonts w:asciiTheme="majorBidi" w:hAnsiTheme="majorBidi" w:cstheme="majorBidi" w:hint="cs"/>
                            <w:color w:val="0000FF"/>
                            <w:sz w:val="16"/>
                            <w:szCs w:val="16"/>
                            <w:rtl/>
                          </w:rPr>
                          <w:t>(</w:t>
                        </w:r>
                      </w:p>
                      <w:p w14:paraId="6E7356F0"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6"/>
                            <w:szCs w:val="16"/>
                          </w:rPr>
                        </w:pPr>
                        <w:r w:rsidRPr="00253E00">
                          <w:rPr>
                            <w:rFonts w:asciiTheme="majorBidi" w:hAnsiTheme="majorBidi" w:hint="cs"/>
                            <w:color w:val="0000FF"/>
                            <w:sz w:val="16"/>
                            <w:szCs w:val="16"/>
                            <w:rtl/>
                          </w:rPr>
                          <w:t>)</w:t>
                        </w:r>
                        <w:r w:rsidRPr="00253E00">
                          <w:rPr>
                            <w:rFonts w:asciiTheme="majorBidi" w:hAnsiTheme="majorBidi" w:cstheme="majorBidi"/>
                            <w:color w:val="0000FF"/>
                            <w:sz w:val="16"/>
                            <w:szCs w:val="16"/>
                          </w:rPr>
                          <w:t>NLPR-HOGLBP(LBP/</w:t>
                        </w:r>
                        <w:proofErr w:type="spellStart"/>
                        <w:r w:rsidRPr="00253E00">
                          <w:rPr>
                            <w:rFonts w:asciiTheme="majorBidi" w:hAnsiTheme="majorBidi" w:cstheme="majorBidi"/>
                            <w:color w:val="0000FF"/>
                            <w:sz w:val="16"/>
                            <w:szCs w:val="16"/>
                          </w:rPr>
                          <w:t>HOG+Latnt</w:t>
                        </w:r>
                        <w:proofErr w:type="spellEnd"/>
                        <w:r w:rsidRPr="00253E00">
                          <w:rPr>
                            <w:rFonts w:asciiTheme="majorBidi" w:hAnsiTheme="majorBidi" w:cstheme="majorBidi"/>
                            <w:color w:val="0000FF"/>
                            <w:sz w:val="16"/>
                            <w:szCs w:val="16"/>
                          </w:rPr>
                          <w:t xml:space="preserve"> SVM/Boosting</w:t>
                        </w:r>
                        <w:r w:rsidRPr="00253E00">
                          <w:rPr>
                            <w:rFonts w:asciiTheme="majorBidi" w:hAnsiTheme="majorBidi" w:hint="cs"/>
                            <w:color w:val="0000FF"/>
                            <w:sz w:val="16"/>
                            <w:szCs w:val="16"/>
                            <w:rtl/>
                          </w:rPr>
                          <w:t>((</w:t>
                        </w:r>
                      </w:p>
                      <w:p w14:paraId="59DB371D" w14:textId="77777777" w:rsidR="007619F6" w:rsidRPr="00253E00" w:rsidRDefault="007619F6" w:rsidP="001F139F">
                        <w:pPr>
                          <w:pStyle w:val="af4"/>
                          <w:numPr>
                            <w:ilvl w:val="0"/>
                            <w:numId w:val="24"/>
                          </w:numPr>
                          <w:spacing w:after="0"/>
                          <w:ind w:left="284" w:hanging="283"/>
                          <w:rPr>
                            <w:rFonts w:asciiTheme="majorBidi" w:hAnsiTheme="majorBidi" w:cstheme="majorBidi"/>
                            <w:color w:val="0000FF"/>
                            <w:sz w:val="10"/>
                            <w:szCs w:val="10"/>
                          </w:rPr>
                        </w:pPr>
                        <w:r w:rsidRPr="00253E00">
                          <w:rPr>
                            <w:rFonts w:asciiTheme="majorBidi" w:hAnsiTheme="majorBidi" w:cstheme="majorBidi"/>
                            <w:color w:val="0000FF"/>
                            <w:sz w:val="16"/>
                            <w:szCs w:val="16"/>
                          </w:rPr>
                          <w:t>Selective Search (SIFT+SVM</w:t>
                        </w:r>
                        <w:r w:rsidRPr="00253E00">
                          <w:rPr>
                            <w:rFonts w:asciiTheme="majorBidi" w:hAnsiTheme="majorBidi"/>
                            <w:color w:val="0000FF"/>
                            <w:sz w:val="16"/>
                            <w:szCs w:val="16"/>
                            <w:rtl/>
                          </w:rPr>
                          <w:t>(</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1" o:spid="_x0000_s1031" type="#_x0000_t87" style="position:absolute;left:11430;top:3266;width:3429;height:18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c8cAA&#10;AADbAAAADwAAAGRycy9kb3ducmV2LnhtbERP3WrCMBS+F3yHcATvNHWDMTujFGE4GHPU+QCH5tgU&#10;k5PSxFrffhEE787H93tWm8FZ0VMXGs8KFvMMBHHldcO1guPf5+wdRIjIGq1nUnCjAJv1eLTCXPsr&#10;l9QfYi1SCIccFZgY21zKUBlyGOa+JU7cyXcOY4JdLXWH1xTurHzJsjfpsOHUYLClraHqfLg4BeVx&#10;x/vfKL+N/Vm+4rkost4WSk0nQ/EBItIQn+KH+0un+Qu4/5I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Pc8cAAAADbAAAADwAAAAAAAAAAAAAAAACYAgAAZHJzL2Rvd25y&#10;ZXYueG1sUEsFBgAAAAAEAAQA9QAAAIUDAAAAAA==&#10;" adj="330" strokecolor="#9bbb59 [3206]" strokeweight="1.5pt">
                  <v:shadow on="t" color="black" opacity="22937f" origin=",.5" offset="0,.63889mm"/>
                </v:shape>
                <v:shapetype id="_x0000_t32" coordsize="21600,21600" o:spt="32" o:oned="t" path="m,l21600,21600e" filled="f">
                  <v:path arrowok="t" fillok="f" o:connecttype="none"/>
                  <o:lock v:ext="edit" shapetype="t"/>
                </v:shapetype>
                <v:shape id="رابط كسهم مستقيم 12" o:spid="_x0000_s1032" type="#_x0000_t32" style="position:absolute;left:25431;top:323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38EAAADbAAAADwAAAGRycy9kb3ducmV2LnhtbESPQWvCQBCF7wX/wzKCt7rRQivRVUSQ&#10;1EMPVfE8ZMckuDsbsqPGf+8Khd5meO9782ax6r1TN+piE9jAZJyBIi6DbbgycDxs32egoiBbdIHJ&#10;wIMirJaDtwXmNtz5l257qVQK4ZijgVqkzbWOZU0e4zi0xEk7h86jpLWrtO3wnsK909Ms+9QeG04X&#10;amxpU1N52V99qjH9KnY/7mrFTYoP6f2JN4U3ZjTs13NQQr38m//ob/vi4PVLGkAv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5TfwQAAANsAAAAPAAAAAAAAAAAAAAAA&#10;AKECAABkcnMvZG93bnJldi54bWxQSwUGAAAAAAQABAD5AAAAjwMAAAAA&#10;" strokecolor="#9bbb59 [3206]" strokeweight="1.5pt">
                  <v:stroke endarrow="open"/>
                  <v:shadow on="t" color="black" opacity="24903f" origin=",.5" offset="0,.55556mm"/>
                </v:shape>
                <v:shape id="قوس كبير أيسر 13" o:spid="_x0000_s1033" type="#_x0000_t87" style="position:absolute;left:25529;top:14080;width:3429;height:1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qccEA&#10;AADbAAAADwAAAGRycy9kb3ducmV2LnhtbERPTWvCQBC9C/6HZYTedKMtIqmriKIUetHU0uuQnW6i&#10;2dmQXWPqr3cFobd5vM+ZLztbiZYaXzpWMB4lIIhzp0s2Co5f2+EMhA/IGivHpOCPPCwX/d4cU+2u&#10;fKA2C0bEEPYpKihCqFMpfV6QRT9yNXHkfl1jMUTYGKkbvMZwW8lJkkylxZJjQ4E1rQvKz9nFKvi8&#10;edPufsy3PeV7L/eb7PS2ypR6GXSrdxCBuvAvfro/dJz/Co9f4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6qnHBAAAA2wAAAA8AAAAAAAAAAAAAAAAAmAIAAGRycy9kb3du&#10;cmV2LnhtbFBLBQYAAAAABAAEAPUAAACGAwAAAAA=&#10;" adj="429" strokecolor="#9bbb59 [3206]" strokeweight="1.5pt">
                  <v:shadow on="t" color="black" opacity="22937f" origin=",.5" offset="0,.63889mm"/>
                </v:shape>
                <v:roundrect id="مستطيل مستدير الزوايا 16" o:spid="_x0000_s1034" style="position:absolute;left:28609;top:12426;width:11299;height:28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fDMEA&#10;AADbAAAADwAAAGRycy9kb3ducmV2LnhtbERPTWsCMRC9F/wPYYTeatYiUlajiCAtKIVGD3obknF3&#10;cTNZktTd/ntTKPQ2j/c5y/XgWnGnEBvPCqaTAgSx8bbhSsHpuHt5AxETssXWMyn4oQjr1ehpiaX1&#10;PX/RXadK5BCOJSqoU+pKKaOpyWGc+I44c1cfHKYMQyVtwD6Hu1a+FsVcOmw4N9TY0bYmc9PfToE2&#10;n6dCm3iYhVvSm/3x0p/fL0o9j4fNAkSiIf2L/9wfNs+fw+8v+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XwzBAAAA2wAAAA8AAAAAAAAAAAAAAAAAmAIAAGRycy9kb3du&#10;cmV2LnhtbFBLBQYAAAAABAAEAPUAAACGAwAAAAA=&#10;" fillcolor="#92cddc [1944]" stroked="f" strokeweight="1.5pt">
                  <v:textbox inset="0,0,0,0">
                    <w:txbxContent>
                      <w:p w14:paraId="6B518F9D" w14:textId="5A903721"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FF0000"/>
                            <w:sz w:val="16"/>
                            <w:szCs w:val="16"/>
                          </w:rPr>
                          <w:t>Two</w:t>
                        </w:r>
                        <w:r w:rsidR="001F139F">
                          <w:rPr>
                            <w:rFonts w:asciiTheme="majorBidi" w:hAnsiTheme="majorBidi" w:cstheme="majorBidi"/>
                            <w:b/>
                            <w:bCs/>
                            <w:color w:val="0000FF"/>
                            <w:sz w:val="16"/>
                            <w:szCs w:val="16"/>
                          </w:rPr>
                          <w:t xml:space="preserve">-Stage Object </w:t>
                        </w:r>
                        <w:r w:rsidRPr="00264480">
                          <w:rPr>
                            <w:rFonts w:asciiTheme="majorBidi" w:hAnsiTheme="majorBidi" w:cstheme="majorBidi"/>
                            <w:b/>
                            <w:bCs/>
                            <w:color w:val="0000FF"/>
                            <w:sz w:val="16"/>
                            <w:szCs w:val="16"/>
                          </w:rPr>
                          <w:t>Detection</w:t>
                        </w:r>
                      </w:p>
                    </w:txbxContent>
                  </v:textbox>
                </v:roundrect>
                <v:roundrect id="مستطيل مستدير الزوايا 17" o:spid="_x0000_s1035" style="position:absolute;left:28607;top:26772;width:11299;height:33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8IA&#10;AADbAAAADwAAAGRycy9kb3ducmV2LnhtbERPTWsCMRC9C/6HMIXeNNsiKlujiFAqVApGD3obkunu&#10;4mayJKm7/fdNodDbPN7nrDaDa8WdQmw8K3iaFiCIjbcNVwrOp9fJEkRMyBZbz6TgmyJs1uPRCkvr&#10;ez7SXadK5BCOJSqoU+pKKaOpyWGc+o44c58+OEwZhkragH0Od618Loq5dNhwbqixo11N5qa/nAJt&#10;Ps6FNvEwC7ekt++na395uyr1+DBsX0AkGtK/+M+9t3n+An5/y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qXwgAAANsAAAAPAAAAAAAAAAAAAAAAAJgCAABkcnMvZG93&#10;bnJldi54bWxQSwUGAAAAAAQABAD1AAAAhwMAAAAA&#10;" fillcolor="#92cddc [1944]" stroked="f" strokeweight="1.5pt">
                  <v:textbox inset="0,0,0,0">
                    <w:txbxContent>
                      <w:p w14:paraId="0C521B4F" w14:textId="77777777" w:rsidR="007619F6" w:rsidRPr="00264480" w:rsidRDefault="007619F6" w:rsidP="007619F6">
                        <w:pPr>
                          <w:jc w:val="center"/>
                          <w:rPr>
                            <w:rFonts w:asciiTheme="majorBidi" w:hAnsiTheme="majorBidi" w:cstheme="majorBidi"/>
                            <w:b/>
                            <w:bCs/>
                            <w:color w:val="0000FF"/>
                            <w:sz w:val="10"/>
                            <w:szCs w:val="10"/>
                          </w:rPr>
                        </w:pPr>
                        <w:r w:rsidRPr="00264480">
                          <w:rPr>
                            <w:rFonts w:asciiTheme="majorBidi" w:hAnsiTheme="majorBidi" w:cstheme="majorBidi"/>
                            <w:b/>
                            <w:bCs/>
                            <w:color w:val="FF0000"/>
                            <w:sz w:val="16"/>
                            <w:szCs w:val="16"/>
                          </w:rPr>
                          <w:t xml:space="preserve">One </w:t>
                        </w:r>
                        <w:r w:rsidRPr="00264480">
                          <w:rPr>
                            <w:rFonts w:asciiTheme="majorBidi" w:hAnsiTheme="majorBidi" w:cstheme="majorBidi"/>
                            <w:b/>
                            <w:bCs/>
                            <w:color w:val="0000FF"/>
                            <w:sz w:val="16"/>
                            <w:szCs w:val="16"/>
                          </w:rPr>
                          <w:t>-Stage Object Detection</w:t>
                        </w:r>
                      </w:p>
                    </w:txbxContent>
                  </v:textbox>
                </v:roundrect>
                <v:roundrect id="مستطيل مستدير الزوايا 18" o:spid="_x0000_s1036" style="position:absolute;left:42576;top:10257;width:10192;height:7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wCMQA&#10;AADbAAAADwAAAGRycy9kb3ducmV2LnhtbESP3WrCQBCF7wu+wzJC7+rGglKjq4hFLIXS+vMAQ3bM&#10;RrOzMbuN6dt3Lgq9m+GcOeebxar3teqojVVgA+NRBoq4CLbi0sDpuH16ARUTssU6MBn4oQir5eBh&#10;gbkNd95Td0ilkhCOORpwKTW51rFw5DGOQkMs2jm0HpOsbalti3cJ97V+zrKp9lixNDhsaOOouB6+&#10;vYH3bjLdf37Vlyvr2a6avaL/cDdjHof9eg4qUZ/+zX/Xb1bwBVZ+kQ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cAjEAAAA2wAAAA8AAAAAAAAAAAAAAAAAmAIAAGRycy9k&#10;b3ducmV2LnhtbFBLBQYAAAAABAAEAPUAAACJAwAAAAA=&#10;" fillcolor="#dbe5f1 [660]" stroked="f" strokeweight="1.5pt">
                  <v:textbox>
                    <w:txbxContent>
                      <w:p w14:paraId="0880B245"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RCNN</w:t>
                        </w:r>
                      </w:p>
                      <w:p w14:paraId="4C43C45A"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proofErr w:type="spellStart"/>
                        <w:r w:rsidRPr="00253E00">
                          <w:rPr>
                            <w:rFonts w:asciiTheme="majorBidi" w:hAnsiTheme="majorBidi" w:cstheme="majorBidi"/>
                            <w:color w:val="0000FF"/>
                            <w:sz w:val="16"/>
                            <w:szCs w:val="16"/>
                          </w:rPr>
                          <w:t>SPPPNet</w:t>
                        </w:r>
                        <w:proofErr w:type="spellEnd"/>
                      </w:p>
                      <w:p w14:paraId="5ED08EE1"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Fast RCNN</w:t>
                        </w:r>
                      </w:p>
                      <w:p w14:paraId="020633F2" w14:textId="77777777" w:rsidR="007619F6" w:rsidRPr="00253E00" w:rsidRDefault="007619F6" w:rsidP="007619F6">
                        <w:pPr>
                          <w:numPr>
                            <w:ilvl w:val="0"/>
                            <w:numId w:val="25"/>
                          </w:numPr>
                          <w:tabs>
                            <w:tab w:val="left" w:pos="709"/>
                          </w:tabs>
                          <w:ind w:left="142" w:hanging="141"/>
                          <w:rPr>
                            <w:rFonts w:asciiTheme="majorBidi" w:hAnsiTheme="majorBidi" w:cstheme="majorBidi"/>
                            <w:color w:val="0000FF"/>
                            <w:sz w:val="16"/>
                            <w:szCs w:val="16"/>
                          </w:rPr>
                        </w:pPr>
                        <w:r w:rsidRPr="00253E00">
                          <w:rPr>
                            <w:rFonts w:asciiTheme="majorBidi" w:hAnsiTheme="majorBidi" w:cstheme="majorBidi"/>
                            <w:color w:val="0000FF"/>
                            <w:sz w:val="16"/>
                            <w:szCs w:val="16"/>
                          </w:rPr>
                          <w:t>Mask RCNN</w:t>
                        </w:r>
                      </w:p>
                    </w:txbxContent>
                  </v:textbox>
                </v:roundrect>
                <v:shape id="رابط كسهم مستقيم 19" o:spid="_x0000_s1037" type="#_x0000_t32" style="position:absolute;left:40004;top:13771;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a7sAAAADbAAAADwAAAGRycy9kb3ducmV2LnhtbERPS4vCMBC+C/6HMII3m66CuF2jiCB6&#10;8OKDhb0NzdjGbSa1ibX77zeC4G0+vufMl52tREuNN44VfCQpCOLcacOFgvNpM5qB8AFZY+WYFPyR&#10;h+Wi35tjpt2DD9QeQyFiCPsMFZQh1JmUPi/Jok9cTRy5i2sshgibQuoGHzHcVnKcplNp0XBsKLGm&#10;dUn57/FuFdxT3f3Q7brf8rilifn2ZnXwSg0H3eoLRKAuvMUv907H+Z/w/CUe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BGu7AAAAA2wAAAA8AAAAAAAAAAAAAAAAA&#10;oQIAAGRycy9kb3ducmV2LnhtbFBLBQYAAAAABAAEAPkAAACOAwAAAAA=&#10;" strokecolor="#9bbb59 [3206]" strokeweight="1pt">
                  <v:stroke endarrow="open"/>
                  <v:shadow on="t" color="black" opacity="24903f" origin=",.5" offset="0,.55556mm"/>
                </v:shape>
                <v:roundrect id="مستطيل مستدير الزوايا 20" o:spid="_x0000_s1038" style="position:absolute;left:42576;top:21592;width:10192;height:12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2s8EA&#10;AADbAAAADwAAAGRycy9kb3ducmV2LnhtbERP3WrCMBS+H/gO4Qi7m6kFy+yMIoo4BmP+7AEOzVnT&#10;tTmpTdZ2b79cDLz8+P5Xm9E2oqfOV44VzGcJCOLC6YpLBZ/Xw9MzCB+QNTaOScEvedisJw8rzLUb&#10;+Ez9JZQihrDPUYEJoc2l9IUhi37mWuLIfbnOYoiwK6XucIjhtpFpkmTSYsWxwWBLO0NFffmxCt76&#10;RXb+ODXfNcvlsVru0b6bm1KP03H7AiLQGO7if/erVpDG9f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trPBAAAA2wAAAA8AAAAAAAAAAAAAAAAAmAIAAGRycy9kb3du&#10;cmV2LnhtbFBLBQYAAAAABAAEAPUAAACGAwAAAAA=&#10;" fillcolor="#dbe5f1 [660]" stroked="f" strokeweight="1.5pt">
                  <v:textbox>
                    <w:txbxContent>
                      <w:p w14:paraId="76B02409"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Over feat</w:t>
                        </w:r>
                      </w:p>
                      <w:p w14:paraId="5E6369F3"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SSD</w:t>
                        </w:r>
                      </w:p>
                      <w:p w14:paraId="26E472B6"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w:t>
                        </w:r>
                      </w:p>
                      <w:p w14:paraId="25116505"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v2</w:t>
                        </w:r>
                      </w:p>
                      <w:p w14:paraId="275D2D6F"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v3</w:t>
                        </w:r>
                      </w:p>
                      <w:p w14:paraId="3CA4D324"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v4</w:t>
                        </w:r>
                      </w:p>
                      <w:p w14:paraId="1A44E16D" w14:textId="77777777" w:rsidR="007619F6" w:rsidRPr="00253E00" w:rsidRDefault="007619F6" w:rsidP="007619F6">
                        <w:pPr>
                          <w:numPr>
                            <w:ilvl w:val="0"/>
                            <w:numId w:val="26"/>
                          </w:numPr>
                          <w:tabs>
                            <w:tab w:val="left" w:pos="709"/>
                          </w:tabs>
                          <w:ind w:left="142" w:hanging="142"/>
                          <w:rPr>
                            <w:rFonts w:asciiTheme="majorBidi" w:hAnsiTheme="majorBidi" w:cstheme="majorBidi"/>
                            <w:color w:val="0000FF"/>
                            <w:sz w:val="16"/>
                            <w:szCs w:val="16"/>
                          </w:rPr>
                        </w:pPr>
                        <w:r w:rsidRPr="00253E00">
                          <w:rPr>
                            <w:rFonts w:asciiTheme="majorBidi" w:hAnsiTheme="majorBidi" w:cstheme="majorBidi"/>
                            <w:color w:val="0000FF"/>
                            <w:sz w:val="16"/>
                            <w:szCs w:val="16"/>
                          </w:rPr>
                          <w:t>YOLO v5</w:t>
                        </w:r>
                      </w:p>
                    </w:txbxContent>
                  </v:textbox>
                </v:roundrect>
                <v:shape id="رابط كسهم مستقيم 21" o:spid="_x0000_s1039" type="#_x0000_t32" style="position:absolute;left:40005;top:28261;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cVcIAAADbAAAADwAAAGRycy9kb3ducmV2LnhtbESPQYvCMBSE74L/ITxhbza1gizVKCKI&#10;HrzoLoK3R/Nso81LbWLt/nuzsLDHYWa+YRar3taio9YbxwomSQqCuHDacKng+2s7/gThA7LG2jEp&#10;+CEPq+VwsMBcuxcfqTuFUkQI+xwVVCE0uZS+qMiiT1xDHL2ray2GKNtS6hZfEW5rmaXpTFo0HBcq&#10;bGhTUXE/Pa2CZ6r7Cz1uhx1nHU3N2Zv10Sv1MerXcxCB+vAf/mvvtYJsAr9f4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vcVcIAAADbAAAADwAAAAAAAAAAAAAA&#10;AAChAgAAZHJzL2Rvd25yZXYueG1sUEsFBgAAAAAEAAQA+QAAAJADAAAAAA==&#10;" strokecolor="#9bbb59 [3206]" strokeweight="1pt">
                  <v:stroke endarrow="open"/>
                  <v:shadow on="t" color="black" opacity="24903f" origin=",.5" offset="0,.5555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22" o:spid="_x0000_s1040" type="#_x0000_t67" style="position:absolute;left:17325;top:5840;width:5378;height:1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IqsMA&#10;AADbAAAADwAAAGRycy9kb3ducmV2LnhtbESPwWrDMBBE74H+g9hCb4lsH4xxogTjUGgvJk7zAYu1&#10;td1YKyOpifv3UaHQ4zAzb5jdYTGTuJHzo2UF6SYBQdxZPXKv4PLxui5A+ICscbJMCn7Iw2H/tNph&#10;qe2dW7qdQy8ihH2JCoYQ5lJK3w1k0G/sTBy9T+sMhihdL7XDe4SbSWZJkkuDI8eFAWeqB+qu52+j&#10;oDpS0eahzprRn96/XJfUTXpR6uV5qbYgAi3hP/zXftMKsgx+v8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IqsMAAADbAAAADwAAAAAAAAAAAAAAAACYAgAAZHJzL2Rv&#10;d25yZXYueG1sUEsFBgAAAAAEAAQA9QAAAIgDAAAAAA==&#10;" adj="18560" fillcolor="#ff9" strokecolor="#ff6" strokeweight="2pt">
                  <v:textbox style="layout-flow:vertical;mso-layout-flow-alt:bottom-to-top" inset="0,0,0,0">
                    <w:txbxContent>
                      <w:p w14:paraId="1C7FBFF3" w14:textId="77777777" w:rsidR="007619F6" w:rsidRPr="001F139F" w:rsidRDefault="007619F6" w:rsidP="007619F6">
                        <w:pPr>
                          <w:jc w:val="center"/>
                          <w:rPr>
                            <w:sz w:val="14"/>
                            <w:szCs w:val="14"/>
                          </w:rPr>
                        </w:pPr>
                        <w:r w:rsidRPr="001F139F">
                          <w:rPr>
                            <w:rFonts w:asciiTheme="majorBidi" w:hAnsiTheme="majorBidi" w:cstheme="majorBidi"/>
                            <w:b/>
                            <w:bCs/>
                            <w:color w:val="FF0000"/>
                            <w:sz w:val="16"/>
                            <w:szCs w:val="16"/>
                          </w:rPr>
                          <w:t>Deep Learning</w:t>
                        </w:r>
                      </w:p>
                    </w:txbxContent>
                  </v:textbox>
                </v:shape>
              </v:group>
            </w:pict>
          </mc:Fallback>
        </mc:AlternateContent>
      </w:r>
    </w:p>
    <w:p w14:paraId="2A127CBF" w14:textId="668CA9FE"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224866F5"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Pr>
      </w:pPr>
    </w:p>
    <w:p w14:paraId="4EA287FD"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4C47DD96"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7C0C93D0"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098F87FB"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62604D92"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238CCC62"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6B89861E"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15EB27C9" w14:textId="77777777" w:rsidR="007619F6" w:rsidRDefault="007619F6" w:rsidP="007619F6">
      <w:pPr>
        <w:pStyle w:val="af4"/>
        <w:tabs>
          <w:tab w:val="left" w:pos="5306"/>
        </w:tabs>
        <w:spacing w:line="360" w:lineRule="auto"/>
        <w:ind w:left="0"/>
        <w:jc w:val="both"/>
        <w:rPr>
          <w:rStyle w:val="issue-underline"/>
          <w:rFonts w:asciiTheme="majorBidi" w:eastAsiaTheme="majorEastAsia" w:hAnsiTheme="majorBidi" w:cstheme="majorBidi"/>
          <w:color w:val="000000"/>
          <w:sz w:val="28"/>
          <w:szCs w:val="28"/>
          <w:rtl/>
        </w:rPr>
      </w:pPr>
    </w:p>
    <w:p w14:paraId="79452EDC" w14:textId="3A1CDF76" w:rsidR="007619F6" w:rsidRPr="007F4DC6" w:rsidRDefault="007F4DC6" w:rsidP="007619F6">
      <w:pPr>
        <w:tabs>
          <w:tab w:val="left" w:pos="5306"/>
        </w:tabs>
        <w:spacing w:line="360" w:lineRule="auto"/>
        <w:jc w:val="center"/>
        <w:rPr>
          <w:lang w:val="ms-MY"/>
        </w:rPr>
      </w:pPr>
      <w:r w:rsidRPr="005D68A1">
        <w:rPr>
          <w:lang w:val="ms-MY"/>
        </w:rPr>
        <w:t xml:space="preserve">Figure 1. </w:t>
      </w:r>
      <w:r w:rsidR="007619F6" w:rsidRPr="007F4DC6">
        <w:rPr>
          <w:lang w:val="ms-MY"/>
        </w:rPr>
        <w:t>Object detection classification using deep learning.</w:t>
      </w:r>
    </w:p>
    <w:p w14:paraId="6E239B77" w14:textId="77777777" w:rsidR="007619F6" w:rsidRPr="007619F6" w:rsidRDefault="007619F6" w:rsidP="00952AA1">
      <w:pPr>
        <w:ind w:firstLine="720"/>
        <w:jc w:val="both"/>
      </w:pPr>
      <w:r w:rsidRPr="007619F6">
        <w:t>Object detection algorithms are important in artificial intelligence and computer vision, allowing computers to see their environments by detecting objects in images and videos [15].  Object detection in deep learning requires training and testing of the input data, since these models require powerful computational resources and large datasets.  Through the application and training of global data (PASCAL, ILSVRC, VOC, and MS-COCO), deep learning can achieve high results in object detection. Deep learning algorithms for detecting objects can be divided into two parts: the two-stage section (Fast R-CNN, R-CNN) and the single-stage section (YOLO family series, SSD).</w:t>
      </w:r>
    </w:p>
    <w:p w14:paraId="671013A6" w14:textId="77777777" w:rsidR="007619F6" w:rsidRDefault="007619F6" w:rsidP="00952AA1">
      <w:pPr>
        <w:ind w:firstLine="720"/>
        <w:jc w:val="both"/>
        <w:rPr>
          <w:rtl/>
        </w:rPr>
      </w:pPr>
      <w:r w:rsidRPr="007619F6">
        <w:t>The two-stage algorithms consist of two stages, where the first stage is extracting the region of interest (ROI), and the second stage is classifying and identifying the ROI. Examples of which are (Faster R-CNN) (FPN-FRCN) and (R_FCN) [17]. The single-stage object detection algorithm performs its role from only one stage, as it skips the first stage, proposing the region, instead, it proposes regions and classification at the same time in one stage because it deals with convolutional neural networks (CNN) through bounding boxes and classifying objects [18].</w:t>
      </w:r>
    </w:p>
    <w:p w14:paraId="4F4C5838" w14:textId="77777777" w:rsidR="007F4DC6" w:rsidRPr="007619F6" w:rsidRDefault="007F4DC6" w:rsidP="007619F6">
      <w:pPr>
        <w:jc w:val="both"/>
      </w:pPr>
    </w:p>
    <w:p w14:paraId="6ECEA50A" w14:textId="1937C206" w:rsidR="007619F6" w:rsidRPr="007F4DC6" w:rsidRDefault="007F4DC6" w:rsidP="006C6646">
      <w:pPr>
        <w:numPr>
          <w:ilvl w:val="0"/>
          <w:numId w:val="15"/>
        </w:numPr>
        <w:tabs>
          <w:tab w:val="left" w:pos="426"/>
        </w:tabs>
        <w:ind w:left="426" w:hanging="426"/>
        <w:rPr>
          <w:b/>
          <w:bCs/>
          <w:lang w:val="id-ID"/>
        </w:rPr>
      </w:pPr>
      <w:r w:rsidRPr="007F4DC6">
        <w:rPr>
          <w:b/>
          <w:bCs/>
          <w:lang w:val="id-ID"/>
        </w:rPr>
        <w:t>YOLO ALGORITHM (YOU ONLY LOOK ONCE)</w:t>
      </w:r>
    </w:p>
    <w:p w14:paraId="089E5364" w14:textId="6B835864" w:rsidR="007619F6" w:rsidRDefault="007F4DC6" w:rsidP="00952AA1">
      <w:pPr>
        <w:ind w:firstLine="720"/>
        <w:jc w:val="both"/>
        <w:rPr>
          <w:rtl/>
        </w:rPr>
      </w:pPr>
      <w:r>
        <w:t>Yolo</w:t>
      </w:r>
      <w:r w:rsidR="007619F6" w:rsidRPr="007F4DC6">
        <w:t xml:space="preserve"> is based on the detection of objects in real time using neural networks. It's one of the most popular algorithms and is known for its speed and accuracy [19]. Yolo is similar to a fully convolutional neural network (FCNN), which extracts results and predictions from an image (N N) once. The idea of its work is based on dividing the image into a grid (M * M), and each grid produces two bounding boxes and the possibility of a category in the bounding boxes [20]. As opposed to previous algorithms, YOLO uses </w:t>
      </w:r>
      <w:r w:rsidR="007619F6" w:rsidRPr="007F4DC6">
        <w:lastRenderedPageBreak/>
        <w:t xml:space="preserve">regression to identify the interesting parts of the image, rather than identifying them. It can extract all the categories and bounding boxes from an image at once, which is why it is called You only look once [21]. It was released in 2015 by </w:t>
      </w:r>
      <w:proofErr w:type="spellStart"/>
      <w:r w:rsidR="007619F6" w:rsidRPr="007F4DC6">
        <w:t>Redmon</w:t>
      </w:r>
      <w:proofErr w:type="spellEnd"/>
      <w:r w:rsidR="007619F6" w:rsidRPr="007F4DC6">
        <w:t xml:space="preserve"> et al, and several versions of Yolo have been developed since then, including (YOLO v1 and v2, 3 in YOLO v5) [22].</w:t>
      </w:r>
    </w:p>
    <w:p w14:paraId="7711E169" w14:textId="77777777" w:rsidR="007F4DC6" w:rsidRPr="007F4DC6" w:rsidRDefault="007F4DC6" w:rsidP="007F4DC6">
      <w:pPr>
        <w:jc w:val="both"/>
      </w:pPr>
    </w:p>
    <w:p w14:paraId="3CF1E664" w14:textId="7E8E8D77" w:rsidR="007619F6" w:rsidRPr="007F4DC6" w:rsidRDefault="007619F6" w:rsidP="002700E6">
      <w:pPr>
        <w:numPr>
          <w:ilvl w:val="1"/>
          <w:numId w:val="15"/>
        </w:numPr>
        <w:tabs>
          <w:tab w:val="left" w:pos="426"/>
        </w:tabs>
        <w:rPr>
          <w:b/>
          <w:bCs/>
          <w:lang w:val="id-ID"/>
        </w:rPr>
      </w:pPr>
      <w:r w:rsidRPr="007F4DC6">
        <w:rPr>
          <w:b/>
          <w:bCs/>
          <w:rtl/>
          <w:lang w:val="id-ID"/>
        </w:rPr>
        <w:t xml:space="preserve"> </w:t>
      </w:r>
      <w:r w:rsidR="00DB7552">
        <w:rPr>
          <w:b/>
          <w:bCs/>
        </w:rPr>
        <w:t xml:space="preserve">Model </w:t>
      </w:r>
      <w:r w:rsidR="00DB7552" w:rsidRPr="007F4DC6">
        <w:rPr>
          <w:b/>
          <w:bCs/>
          <w:lang w:val="id-ID"/>
        </w:rPr>
        <w:t>Yolo</w:t>
      </w:r>
      <w:r w:rsidR="00DB7552">
        <w:rPr>
          <w:b/>
          <w:bCs/>
          <w:lang w:val="id-ID"/>
        </w:rPr>
        <w:t>v5</w:t>
      </w:r>
    </w:p>
    <w:p w14:paraId="2720539C" w14:textId="77777777" w:rsidR="007619F6" w:rsidRDefault="007619F6" w:rsidP="00952AA1">
      <w:pPr>
        <w:ind w:firstLine="720"/>
        <w:jc w:val="both"/>
      </w:pPr>
      <w:r w:rsidRPr="007F4DC6">
        <w:t xml:space="preserve">Yolo's fifth version was developed by </w:t>
      </w:r>
      <w:proofErr w:type="spellStart"/>
      <w:r w:rsidRPr="007F4DC6">
        <w:t>Ultralytics</w:t>
      </w:r>
      <w:proofErr w:type="spellEnd"/>
      <w:r w:rsidRPr="007F4DC6">
        <w:t>, and it is considered a family of one-stage algorithms because it is superior to previous versions in detecting objects [23]. With the yolov5 model, object detection is achieved using an algorithm optimization strategy using convolutional neural networks, such as auto learning</w:t>
      </w:r>
      <w:r w:rsidRPr="007F4DC6">
        <w:rPr>
          <w:rtl/>
        </w:rPr>
        <w:t xml:space="preserve">، </w:t>
      </w:r>
      <w:r w:rsidRPr="007F4DC6">
        <w:t>bounding box anchors, mosaic data augmentation, and the cross-stage partial network [24]. There are several types of the model yolov5 based on the size of memory storage, from YOLOv5s to YOLOv5m and YOLOv5l to YOLOv5x, all of which follow the same principles and architecture [25]. Like other models of the Yolo family, the Yolo5 works by identifying the object in images and videos, as its components are similar to those of Yolo4. There are three main parts of the yolo5 architecture, namely the backbone, the neck, and the main part (head) as shown in figure 2. </w:t>
      </w:r>
    </w:p>
    <w:p w14:paraId="4896E3AA" w14:textId="77777777" w:rsidR="001F139F" w:rsidRPr="007F4DC6" w:rsidRDefault="001F139F" w:rsidP="007F4DC6">
      <w:pPr>
        <w:jc w:val="both"/>
        <w:rPr>
          <w:rtl/>
        </w:rPr>
      </w:pPr>
    </w:p>
    <w:p w14:paraId="1E3453E0" w14:textId="77777777" w:rsidR="007619F6" w:rsidRDefault="007619F6" w:rsidP="00AD6E32">
      <w:pPr>
        <w:pStyle w:val="pb-2"/>
        <w:spacing w:before="0" w:beforeAutospacing="0" w:after="0" w:afterAutospacing="0"/>
        <w:jc w:val="center"/>
        <w:rPr>
          <w:rStyle w:val="apple-converted-space"/>
          <w:rFonts w:asciiTheme="majorBidi" w:eastAsiaTheme="majorEastAsia" w:hAnsiTheme="majorBidi" w:cstheme="majorBidi"/>
          <w:color w:val="000000"/>
          <w:sz w:val="28"/>
          <w:szCs w:val="28"/>
          <w:rtl/>
        </w:rPr>
      </w:pPr>
      <w:r>
        <w:rPr>
          <w:rFonts w:asciiTheme="majorBidi" w:eastAsiaTheme="majorEastAsia" w:hAnsiTheme="majorBidi" w:cstheme="majorBidi"/>
          <w:noProof/>
          <w:color w:val="000000"/>
          <w:sz w:val="28"/>
          <w:szCs w:val="28"/>
        </w:rPr>
        <w:drawing>
          <wp:inline distT="0" distB="0" distL="0" distR="0" wp14:anchorId="53819ECB" wp14:editId="19A5F8E2">
            <wp:extent cx="5091252" cy="4184923"/>
            <wp:effectExtent l="0" t="0" r="0" b="635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4053" cy="4187225"/>
                    </a:xfrm>
                    <a:prstGeom prst="rect">
                      <a:avLst/>
                    </a:prstGeom>
                    <a:noFill/>
                    <a:ln>
                      <a:noFill/>
                    </a:ln>
                  </pic:spPr>
                </pic:pic>
              </a:graphicData>
            </a:graphic>
          </wp:inline>
        </w:drawing>
      </w:r>
    </w:p>
    <w:p w14:paraId="588287CC" w14:textId="486A7DDB" w:rsidR="007619F6" w:rsidRDefault="006C6646" w:rsidP="00AD6E32">
      <w:pPr>
        <w:tabs>
          <w:tab w:val="left" w:pos="5306"/>
        </w:tabs>
        <w:jc w:val="center"/>
        <w:rPr>
          <w:rtl/>
          <w:lang w:val="ms-MY"/>
        </w:rPr>
      </w:pPr>
      <w:r w:rsidRPr="005D68A1">
        <w:rPr>
          <w:lang w:val="ms-MY"/>
        </w:rPr>
        <w:t xml:space="preserve">Figure 1. </w:t>
      </w:r>
      <w:r w:rsidR="007619F6" w:rsidRPr="006C6646">
        <w:rPr>
          <w:lang w:val="ms-MY"/>
        </w:rPr>
        <w:t>Yolov5 architecture</w:t>
      </w:r>
      <w:r w:rsidR="007619F6" w:rsidRPr="006C6646">
        <w:rPr>
          <w:rtl/>
          <w:lang w:val="ms-MY"/>
        </w:rPr>
        <w:t>.</w:t>
      </w:r>
    </w:p>
    <w:p w14:paraId="2F3285BC" w14:textId="77777777" w:rsidR="00AD6E32" w:rsidRPr="006C6646" w:rsidRDefault="00AD6E32" w:rsidP="00AD6E32">
      <w:pPr>
        <w:tabs>
          <w:tab w:val="left" w:pos="5306"/>
        </w:tabs>
        <w:jc w:val="center"/>
        <w:rPr>
          <w:lang w:val="ms-MY"/>
        </w:rPr>
      </w:pPr>
    </w:p>
    <w:p w14:paraId="22A08BA1" w14:textId="1AC1B309" w:rsidR="007619F6" w:rsidRPr="006C6646" w:rsidRDefault="007619F6" w:rsidP="00BD20FF">
      <w:pPr>
        <w:pStyle w:val="pb-2"/>
        <w:numPr>
          <w:ilvl w:val="0"/>
          <w:numId w:val="28"/>
        </w:numPr>
        <w:spacing w:before="0" w:beforeAutospacing="0" w:after="0" w:afterAutospacing="0"/>
        <w:ind w:left="357" w:hanging="357"/>
        <w:jc w:val="both"/>
        <w:rPr>
          <w:rFonts w:asciiTheme="majorBidi" w:hAnsiTheme="majorBidi" w:cstheme="majorBidi"/>
          <w:color w:val="000000"/>
          <w:sz w:val="20"/>
          <w:szCs w:val="20"/>
        </w:rPr>
      </w:pPr>
      <w:r w:rsidRPr="00BD20FF">
        <w:rPr>
          <w:rFonts w:asciiTheme="majorBidi" w:hAnsiTheme="majorBidi" w:cstheme="majorBidi"/>
          <w:b/>
          <w:bCs/>
          <w:color w:val="000000"/>
          <w:sz w:val="20"/>
          <w:szCs w:val="20"/>
        </w:rPr>
        <w:t>Backbone:</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A function of this part is to extract features and rich information from the images that are entered into the processing. In this case, the CSP (CSP - Cross Stage Partial Network) strategy is used to divide the feature map in the base layer into two parts and then combine them through the processing stages using a division merging strategy.</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By using this strategy, the staging can flow through the network.</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There are three layers in the backbone: CBS, C3, and SPPF.</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 xml:space="preserve">CBS module includes three layers: convolution, batch normalization, and </w:t>
      </w:r>
      <w:proofErr w:type="spellStart"/>
      <w:r w:rsidRPr="006C6646">
        <w:rPr>
          <w:rFonts w:asciiTheme="majorBidi" w:hAnsiTheme="majorBidi" w:cstheme="majorBidi"/>
          <w:color w:val="000000"/>
          <w:sz w:val="20"/>
          <w:szCs w:val="20"/>
        </w:rPr>
        <w:t>Silu</w:t>
      </w:r>
      <w:proofErr w:type="spellEnd"/>
      <w:r w:rsidRPr="006C6646">
        <w:rPr>
          <w:rFonts w:asciiTheme="majorBidi" w:hAnsiTheme="majorBidi" w:cstheme="majorBidi"/>
          <w:color w:val="000000"/>
          <w:sz w:val="20"/>
          <w:szCs w:val="20"/>
        </w:rPr>
        <w:t xml:space="preserve"> activation.</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As for the C3 unit, it is composed of CBS units.</w:t>
      </w:r>
      <w:r w:rsidRPr="006C6646">
        <w:rPr>
          <w:rStyle w:val="apple-converted-space"/>
          <w:rFonts w:asciiTheme="majorBidi" w:eastAsiaTheme="majorEastAsia" w:hAnsiTheme="majorBidi" w:cstheme="majorBidi"/>
          <w:color w:val="000000"/>
          <w:sz w:val="20"/>
          <w:szCs w:val="20"/>
        </w:rPr>
        <w:t> </w:t>
      </w:r>
      <w:r w:rsidRPr="006C6646">
        <w:rPr>
          <w:rFonts w:asciiTheme="majorBidi" w:hAnsiTheme="majorBidi" w:cstheme="majorBidi"/>
          <w:color w:val="000000"/>
          <w:sz w:val="20"/>
          <w:szCs w:val="20"/>
        </w:rPr>
        <w:t>SPPF is used to change the size of feature maps by combining the output of different aggregation layers.[27]</w:t>
      </w:r>
      <w:r w:rsidR="002700E6">
        <w:rPr>
          <w:rFonts w:asciiTheme="majorBidi" w:hAnsiTheme="majorBidi" w:cstheme="majorBidi"/>
          <w:color w:val="000000"/>
          <w:sz w:val="20"/>
          <w:szCs w:val="20"/>
        </w:rPr>
        <w:t>.</w:t>
      </w:r>
    </w:p>
    <w:p w14:paraId="04197642" w14:textId="77777777" w:rsidR="007619F6" w:rsidRPr="006C6646" w:rsidRDefault="007619F6" w:rsidP="00BD20FF">
      <w:pPr>
        <w:pStyle w:val="pb-2"/>
        <w:numPr>
          <w:ilvl w:val="0"/>
          <w:numId w:val="28"/>
        </w:numPr>
        <w:spacing w:before="0" w:beforeAutospacing="0" w:after="0" w:afterAutospacing="0"/>
        <w:ind w:left="357" w:hanging="357"/>
        <w:jc w:val="both"/>
        <w:rPr>
          <w:rFonts w:asciiTheme="majorBidi" w:hAnsiTheme="majorBidi" w:cstheme="majorBidi"/>
          <w:sz w:val="20"/>
          <w:szCs w:val="20"/>
        </w:rPr>
      </w:pPr>
      <w:r w:rsidRPr="006C6646">
        <w:rPr>
          <w:rFonts w:asciiTheme="majorBidi" w:hAnsiTheme="majorBidi" w:cstheme="majorBidi"/>
          <w:sz w:val="20"/>
          <w:szCs w:val="20"/>
        </w:rPr>
        <w:t>The neck: It uses PANet to generate and create distinctive pyramids. By combining (Feature Pyramid Networks - FPN) and (PAN- Pyramid Attention Network), these pyramids can detect objects of different sizes and scales. It consists of four communication layers, four wrapping layers, and five layers.[28].</w:t>
      </w:r>
    </w:p>
    <w:p w14:paraId="5FDA827D" w14:textId="77777777" w:rsidR="007619F6" w:rsidRPr="006C6646" w:rsidRDefault="007619F6" w:rsidP="00BD20FF">
      <w:pPr>
        <w:pStyle w:val="pb-2"/>
        <w:numPr>
          <w:ilvl w:val="0"/>
          <w:numId w:val="28"/>
        </w:numPr>
        <w:spacing w:before="0" w:beforeAutospacing="0" w:after="0" w:afterAutospacing="0"/>
        <w:ind w:left="357" w:hanging="357"/>
        <w:jc w:val="both"/>
        <w:rPr>
          <w:rFonts w:asciiTheme="majorBidi" w:hAnsiTheme="majorBidi" w:cstheme="majorBidi"/>
          <w:sz w:val="20"/>
          <w:szCs w:val="20"/>
        </w:rPr>
      </w:pPr>
      <w:r w:rsidRPr="006C6646">
        <w:rPr>
          <w:rFonts w:asciiTheme="majorBidi" w:hAnsiTheme="majorBidi" w:cstheme="majorBidi"/>
          <w:sz w:val="20"/>
          <w:szCs w:val="20"/>
        </w:rPr>
        <w:lastRenderedPageBreak/>
        <w:t>The head: It is considered the final stage. Yolov5 has the same header structure as Yolov3 and Yolov4. It consists of three convolutional layers that predict the location of bounding boxes. This part generates predictions based on the connecting boxes in order to discover the object. Connecting boxes are used to extract the final output from the feature maps, classification of categories, object degrees, and bounding boxes [29].</w:t>
      </w:r>
    </w:p>
    <w:p w14:paraId="5CCCDE4F" w14:textId="77777777" w:rsidR="007619F6" w:rsidRDefault="007619F6" w:rsidP="00952AA1">
      <w:pPr>
        <w:ind w:firstLine="720"/>
        <w:jc w:val="both"/>
        <w:rPr>
          <w:rFonts w:asciiTheme="majorBidi" w:hAnsiTheme="majorBidi" w:cstheme="majorBidi"/>
          <w:rtl/>
        </w:rPr>
      </w:pPr>
      <w:r w:rsidRPr="006C6646">
        <w:rPr>
          <w:rFonts w:asciiTheme="majorBidi" w:hAnsiTheme="majorBidi" w:cstheme="majorBidi"/>
        </w:rPr>
        <w:t>Since several previous deep learning models for object detection have been studied, the (YOLOv5) model was chosen to be applied in this study. Based on previous studies, the (YOLOv5) model achieved high results in object detection in images and videos, as well as excellent high results in detecting small objects. The programming was written and implemented by (</w:t>
      </w:r>
      <w:proofErr w:type="spellStart"/>
      <w:r w:rsidRPr="006C6646">
        <w:rPr>
          <w:rFonts w:asciiTheme="majorBidi" w:hAnsiTheme="majorBidi" w:cstheme="majorBidi"/>
        </w:rPr>
        <w:t>PyTorch</w:t>
      </w:r>
      <w:proofErr w:type="spellEnd"/>
      <w:r w:rsidRPr="006C6646">
        <w:rPr>
          <w:rFonts w:asciiTheme="majorBidi" w:hAnsiTheme="majorBidi" w:cstheme="majorBidi"/>
        </w:rPr>
        <w:t>) framework instead of the (</w:t>
      </w:r>
      <w:proofErr w:type="spellStart"/>
      <w:r w:rsidRPr="006C6646">
        <w:rPr>
          <w:rFonts w:asciiTheme="majorBidi" w:hAnsiTheme="majorBidi" w:cstheme="majorBidi"/>
        </w:rPr>
        <w:t>Darknet</w:t>
      </w:r>
      <w:proofErr w:type="spellEnd"/>
      <w:r w:rsidRPr="006C6646">
        <w:rPr>
          <w:rFonts w:asciiTheme="majorBidi" w:hAnsiTheme="majorBidi" w:cstheme="majorBidi"/>
        </w:rPr>
        <w:t>) framework, which made it easier and faster to deal with data. For these reasons, the (YOLOv5) model was chosen, in addition to some other concepts that enhanced its performance as follows:</w:t>
      </w:r>
    </w:p>
    <w:p w14:paraId="3A7961EE" w14:textId="245580AD" w:rsidR="007619F6" w:rsidRPr="006C6646" w:rsidRDefault="006C6646" w:rsidP="002700E6">
      <w:pPr>
        <w:numPr>
          <w:ilvl w:val="0"/>
          <w:numId w:val="15"/>
        </w:numPr>
        <w:tabs>
          <w:tab w:val="left" w:pos="426"/>
        </w:tabs>
        <w:spacing w:before="120" w:after="120"/>
        <w:ind w:left="425" w:hanging="425"/>
        <w:rPr>
          <w:b/>
          <w:bCs/>
          <w:lang w:val="id-ID"/>
        </w:rPr>
      </w:pPr>
      <w:r w:rsidRPr="006C6646">
        <w:rPr>
          <w:b/>
          <w:bCs/>
          <w:lang w:val="id-ID"/>
        </w:rPr>
        <w:t>CONCEPTS IN ALGORITHM ENGINEERING (YOLOV5)</w:t>
      </w:r>
    </w:p>
    <w:p w14:paraId="10C2409C" w14:textId="3B578306" w:rsidR="007619F6" w:rsidRPr="002700E6" w:rsidRDefault="006C6646" w:rsidP="002700E6">
      <w:pPr>
        <w:numPr>
          <w:ilvl w:val="1"/>
          <w:numId w:val="15"/>
        </w:numPr>
        <w:tabs>
          <w:tab w:val="left" w:pos="426"/>
        </w:tabs>
        <w:rPr>
          <w:b/>
          <w:bCs/>
          <w:lang w:val="id-ID"/>
        </w:rPr>
      </w:pPr>
      <w:r w:rsidRPr="002700E6">
        <w:rPr>
          <w:b/>
          <w:bCs/>
          <w:lang w:val="id-ID"/>
        </w:rPr>
        <w:t>Path aggregation network, or panet.</w:t>
      </w:r>
    </w:p>
    <w:p w14:paraId="07355B1F" w14:textId="77777777" w:rsidR="007619F6" w:rsidRPr="006C6646" w:rsidRDefault="007619F6" w:rsidP="00952AA1">
      <w:pPr>
        <w:ind w:firstLine="720"/>
        <w:jc w:val="both"/>
        <w:rPr>
          <w:rFonts w:asciiTheme="majorBidi" w:hAnsiTheme="majorBidi" w:cstheme="majorBidi"/>
          <w:color w:val="000000"/>
        </w:rPr>
      </w:pPr>
      <w:r w:rsidRPr="006C6646">
        <w:rPr>
          <w:rFonts w:asciiTheme="majorBidi" w:hAnsiTheme="majorBidi" w:cstheme="majorBidi"/>
          <w:color w:val="000000"/>
        </w:rPr>
        <w:t>The Path Aggregation Network, or PANet,</w:t>
      </w:r>
      <w:r w:rsidRPr="006C6646">
        <w:rPr>
          <w:rStyle w:val="apple-converted-space"/>
          <w:rFonts w:asciiTheme="majorBidi" w:eastAsiaTheme="majorEastAsia" w:hAnsiTheme="majorBidi" w:cstheme="majorBidi"/>
          <w:color w:val="000000"/>
        </w:rPr>
        <w:t> </w:t>
      </w:r>
      <w:r w:rsidRPr="006C6646">
        <w:rPr>
          <w:rStyle w:val="issue-underline"/>
          <w:rFonts w:asciiTheme="majorBidi" w:eastAsiaTheme="majorEastAsia" w:hAnsiTheme="majorBidi" w:cstheme="majorBidi"/>
          <w:color w:val="000000"/>
        </w:rPr>
        <w:t>works on the basis of supporting the</w:t>
      </w:r>
      <w:r w:rsidRPr="006C6646">
        <w:rPr>
          <w:rStyle w:val="apple-converted-space"/>
          <w:rFonts w:asciiTheme="majorBidi" w:eastAsiaTheme="majorEastAsia" w:hAnsiTheme="majorBidi" w:cstheme="majorBidi"/>
          <w:color w:val="000000"/>
        </w:rPr>
        <w:t> </w:t>
      </w:r>
      <w:r w:rsidRPr="006C6646">
        <w:rPr>
          <w:rFonts w:asciiTheme="majorBidi" w:hAnsiTheme="majorBidi" w:cstheme="majorBidi"/>
          <w:color w:val="000000"/>
        </w:rPr>
        <w:t>information flow in the proposal-based instance segmentation</w:t>
      </w:r>
      <w:r w:rsidRPr="006C6646">
        <w:rPr>
          <w:rStyle w:val="apple-converted-space"/>
          <w:rFonts w:asciiTheme="majorBidi" w:eastAsiaTheme="majorEastAsia" w:hAnsiTheme="majorBidi" w:cstheme="majorBidi"/>
          <w:color w:val="000000"/>
        </w:rPr>
        <w:t> </w:t>
      </w:r>
      <w:r w:rsidRPr="006C6646">
        <w:rPr>
          <w:rStyle w:val="issue-underline"/>
          <w:rFonts w:asciiTheme="majorBidi" w:eastAsiaTheme="majorEastAsia" w:hAnsiTheme="majorBidi" w:cstheme="majorBidi"/>
          <w:color w:val="000000"/>
        </w:rPr>
        <w:t>framework. (FPN)</w:t>
      </w:r>
      <w:r w:rsidRPr="006C6646">
        <w:rPr>
          <w:rStyle w:val="apple-converted-space"/>
          <w:rFonts w:asciiTheme="majorBidi" w:eastAsiaTheme="majorEastAsia" w:hAnsiTheme="majorBidi" w:cstheme="majorBidi"/>
          <w:color w:val="000000"/>
        </w:rPr>
        <w:t> </w:t>
      </w:r>
      <w:r w:rsidRPr="006C6646">
        <w:rPr>
          <w:rFonts w:asciiTheme="majorBidi" w:hAnsiTheme="majorBidi" w:cstheme="majorBidi"/>
          <w:color w:val="000000"/>
        </w:rPr>
        <w:t>and (PANet) work</w:t>
      </w:r>
      <w:r w:rsidRPr="006C6646">
        <w:rPr>
          <w:rStyle w:val="apple-converted-space"/>
          <w:rFonts w:asciiTheme="majorBidi" w:eastAsiaTheme="majorEastAsia" w:hAnsiTheme="majorBidi" w:cstheme="majorBidi"/>
          <w:color w:val="000000"/>
        </w:rPr>
        <w:t> </w:t>
      </w:r>
      <w:r w:rsidRPr="006C6646">
        <w:rPr>
          <w:rStyle w:val="issue-underline"/>
          <w:rFonts w:asciiTheme="majorBidi" w:eastAsiaTheme="majorEastAsia" w:hAnsiTheme="majorBidi" w:cstheme="majorBidi"/>
          <w:color w:val="000000"/>
        </w:rPr>
        <w:t>in the neck</w:t>
      </w:r>
      <w:r w:rsidRPr="006C6646">
        <w:rPr>
          <w:rStyle w:val="apple-converted-space"/>
          <w:rFonts w:asciiTheme="majorBidi" w:eastAsiaTheme="majorEastAsia" w:hAnsiTheme="majorBidi" w:cstheme="majorBidi"/>
          <w:color w:val="000000"/>
        </w:rPr>
        <w:t> </w:t>
      </w:r>
      <w:r w:rsidRPr="006C6646">
        <w:rPr>
          <w:rFonts w:asciiTheme="majorBidi" w:hAnsiTheme="majorBidi" w:cstheme="majorBidi"/>
          <w:color w:val="000000"/>
        </w:rPr>
        <w:t>on image feature aggregation, and then the network predicts the target and output [</w:t>
      </w:r>
      <w:r w:rsidRPr="006C6646">
        <w:rPr>
          <w:rStyle w:val="apple-converted-space"/>
          <w:rFonts w:asciiTheme="majorBidi" w:eastAsiaTheme="majorEastAsia" w:hAnsiTheme="majorBidi" w:cstheme="majorBidi"/>
          <w:color w:val="000000"/>
        </w:rPr>
        <w:t> </w:t>
      </w:r>
      <w:r w:rsidRPr="006C6646">
        <w:rPr>
          <w:rStyle w:val="issue-underline"/>
          <w:rFonts w:asciiTheme="majorBidi" w:eastAsiaTheme="majorEastAsia" w:hAnsiTheme="majorBidi" w:cstheme="majorBidi"/>
          <w:color w:val="000000"/>
        </w:rPr>
        <w:t>30]</w:t>
      </w:r>
      <w:r w:rsidRPr="006C6646">
        <w:rPr>
          <w:rFonts w:asciiTheme="majorBidi" w:hAnsiTheme="majorBidi" w:cstheme="majorBidi"/>
          <w:color w:val="000000"/>
          <w:lang w:val="en-GB"/>
        </w:rPr>
        <w:t xml:space="preserve">. </w:t>
      </w:r>
      <w:r w:rsidRPr="006C6646">
        <w:rPr>
          <w:rFonts w:asciiTheme="majorBidi" w:hAnsiTheme="majorBidi" w:cstheme="majorBidi"/>
          <w:color w:val="000000"/>
        </w:rPr>
        <w:t>(Yolov5)</w:t>
      </w:r>
      <w:r w:rsidRPr="006C6646">
        <w:rPr>
          <w:rStyle w:val="apple-converted-space"/>
          <w:rFonts w:asciiTheme="majorBidi" w:eastAsiaTheme="majorEastAsia" w:hAnsiTheme="majorBidi" w:cstheme="majorBidi"/>
          <w:color w:val="000000"/>
        </w:rPr>
        <w:t>, in</w:t>
      </w:r>
      <w:r w:rsidRPr="006C6646">
        <w:rPr>
          <w:rFonts w:asciiTheme="majorBidi" w:hAnsiTheme="majorBidi" w:cstheme="majorBidi"/>
          <w:color w:val="000000"/>
        </w:rPr>
        <w:t xml:space="preserve"> the neck part, uses (PANet) technology to create a network of distinct pyramids and then pass it to the head part to predict and identify the same object with different sizes and scales [31].</w:t>
      </w:r>
    </w:p>
    <w:p w14:paraId="24F55B74" w14:textId="77777777" w:rsidR="007619F6" w:rsidRPr="002700E6" w:rsidRDefault="007619F6" w:rsidP="00DB7552">
      <w:pPr>
        <w:numPr>
          <w:ilvl w:val="1"/>
          <w:numId w:val="15"/>
        </w:numPr>
        <w:tabs>
          <w:tab w:val="left" w:pos="426"/>
        </w:tabs>
        <w:spacing w:before="120"/>
        <w:ind w:left="357" w:hanging="357"/>
        <w:rPr>
          <w:b/>
          <w:bCs/>
          <w:lang w:val="id-ID"/>
        </w:rPr>
      </w:pPr>
      <w:r w:rsidRPr="002700E6">
        <w:rPr>
          <w:b/>
          <w:bCs/>
          <w:lang w:val="id-ID"/>
        </w:rPr>
        <w:t xml:space="preserve"> Mosaic Data Augmentation</w:t>
      </w:r>
    </w:p>
    <w:p w14:paraId="73C2248A" w14:textId="77777777" w:rsidR="007619F6" w:rsidRDefault="007619F6" w:rsidP="00952AA1">
      <w:pPr>
        <w:ind w:firstLine="720"/>
        <w:jc w:val="both"/>
        <w:rPr>
          <w:rFonts w:asciiTheme="majorBidi" w:hAnsiTheme="majorBidi" w:cstheme="majorBidi"/>
          <w:color w:val="000000"/>
          <w:rtl/>
        </w:rPr>
      </w:pPr>
      <w:r w:rsidRPr="006C6646">
        <w:rPr>
          <w:rFonts w:asciiTheme="majorBidi" w:hAnsiTheme="majorBidi" w:cstheme="majorBidi"/>
          <w:color w:val="000000"/>
        </w:rPr>
        <w:t>A mosaic data augmentation technique has played an important role in artificial intelligence fields such as deep learning and computer vision.</w:t>
      </w:r>
      <w:r w:rsidRPr="00BD20FF">
        <w:rPr>
          <w:rFonts w:asciiTheme="majorBidi" w:hAnsiTheme="majorBidi" w:cstheme="majorBidi"/>
          <w:color w:val="000000"/>
        </w:rPr>
        <w:t> </w:t>
      </w:r>
      <w:r w:rsidRPr="006C6646">
        <w:rPr>
          <w:rFonts w:asciiTheme="majorBidi" w:hAnsiTheme="majorBidi" w:cstheme="majorBidi"/>
          <w:color w:val="000000"/>
        </w:rPr>
        <w:t>In mosaic data augmentation, four images are randomly combined into one image in order to create a training set.</w:t>
      </w:r>
      <w:r w:rsidRPr="00BD20FF">
        <w:rPr>
          <w:rFonts w:asciiTheme="majorBidi" w:hAnsiTheme="majorBidi" w:cstheme="majorBidi"/>
          <w:color w:val="000000"/>
        </w:rPr>
        <w:t> </w:t>
      </w:r>
      <w:r w:rsidRPr="006C6646">
        <w:rPr>
          <w:rFonts w:asciiTheme="majorBidi" w:hAnsiTheme="majorBidi" w:cstheme="majorBidi"/>
          <w:color w:val="000000"/>
        </w:rPr>
        <w:t>The four images are randomly selected from the original data set, and the resulting image is used for object detection training [32]. The data augmentation technique found in many deep learning models increases the efficiency of training the data in the model. Therefore, data augmentation in the (YOLOv5) model contributes to</w:t>
      </w:r>
      <w:r w:rsidRPr="00BD20FF">
        <w:rPr>
          <w:rFonts w:asciiTheme="majorBidi" w:hAnsiTheme="majorBidi" w:cstheme="majorBidi"/>
          <w:color w:val="000000"/>
        </w:rPr>
        <w:t> </w:t>
      </w:r>
      <w:r w:rsidRPr="006C6646">
        <w:rPr>
          <w:rFonts w:asciiTheme="majorBidi" w:hAnsiTheme="majorBidi" w:cstheme="majorBidi"/>
          <w:color w:val="000000"/>
        </w:rPr>
        <w:t>improving data training performance and</w:t>
      </w:r>
      <w:r w:rsidRPr="00BD20FF">
        <w:rPr>
          <w:rFonts w:asciiTheme="majorBidi" w:hAnsiTheme="majorBidi" w:cstheme="majorBidi"/>
          <w:color w:val="000000"/>
        </w:rPr>
        <w:t> </w:t>
      </w:r>
      <w:r w:rsidRPr="006C6646">
        <w:rPr>
          <w:rFonts w:asciiTheme="majorBidi" w:hAnsiTheme="majorBidi" w:cstheme="majorBidi"/>
          <w:color w:val="000000"/>
        </w:rPr>
        <w:t>is considered one of the reasons for increasing</w:t>
      </w:r>
      <w:r w:rsidRPr="00BD20FF">
        <w:rPr>
          <w:rFonts w:asciiTheme="majorBidi" w:hAnsiTheme="majorBidi" w:cstheme="majorBidi"/>
          <w:color w:val="000000"/>
        </w:rPr>
        <w:t> </w:t>
      </w:r>
      <w:r w:rsidRPr="006C6646">
        <w:rPr>
          <w:rFonts w:asciiTheme="majorBidi" w:hAnsiTheme="majorBidi" w:cstheme="majorBidi"/>
          <w:color w:val="000000"/>
        </w:rPr>
        <w:t>data training accuracy and speed in</w:t>
      </w:r>
      <w:r w:rsidRPr="00BD20FF">
        <w:rPr>
          <w:rFonts w:asciiTheme="majorBidi" w:hAnsiTheme="majorBidi" w:cstheme="majorBidi"/>
          <w:color w:val="000000"/>
        </w:rPr>
        <w:t> </w:t>
      </w:r>
      <w:r w:rsidRPr="006C6646">
        <w:rPr>
          <w:rFonts w:asciiTheme="majorBidi" w:hAnsiTheme="majorBidi" w:cstheme="majorBidi"/>
          <w:color w:val="000000"/>
        </w:rPr>
        <w:t>the (YOLOv5) [33].</w:t>
      </w:r>
    </w:p>
    <w:p w14:paraId="7A00B332" w14:textId="77777777" w:rsidR="007619F6" w:rsidRPr="002700E6" w:rsidRDefault="007619F6" w:rsidP="00DB7552">
      <w:pPr>
        <w:numPr>
          <w:ilvl w:val="1"/>
          <w:numId w:val="15"/>
        </w:numPr>
        <w:tabs>
          <w:tab w:val="left" w:pos="426"/>
        </w:tabs>
        <w:spacing w:before="120"/>
        <w:ind w:left="357" w:hanging="357"/>
        <w:rPr>
          <w:b/>
          <w:bCs/>
          <w:lang w:val="id-ID"/>
        </w:rPr>
      </w:pPr>
      <w:r w:rsidRPr="002700E6">
        <w:rPr>
          <w:b/>
          <w:bCs/>
          <w:lang w:val="id-ID"/>
        </w:rPr>
        <w:t xml:space="preserve"> Activation Function</w:t>
      </w:r>
    </w:p>
    <w:p w14:paraId="07E7891E" w14:textId="77777777" w:rsidR="007619F6" w:rsidRPr="006C6646" w:rsidRDefault="007619F6" w:rsidP="00952AA1">
      <w:pPr>
        <w:ind w:firstLine="720"/>
        <w:jc w:val="both"/>
        <w:rPr>
          <w:rFonts w:asciiTheme="majorBidi" w:hAnsiTheme="majorBidi" w:cstheme="majorBidi"/>
          <w:color w:val="000000"/>
        </w:rPr>
      </w:pPr>
      <w:r w:rsidRPr="006C6646">
        <w:rPr>
          <w:rFonts w:asciiTheme="majorBidi" w:hAnsiTheme="majorBidi" w:cstheme="majorBidi"/>
          <w:color w:val="000000"/>
        </w:rPr>
        <w:t>Activation Functions determine whether or not neurons should be activated.</w:t>
      </w:r>
      <w:r w:rsidRPr="00BD20FF">
        <w:rPr>
          <w:rFonts w:asciiTheme="majorBidi" w:hAnsiTheme="majorBidi" w:cstheme="majorBidi"/>
          <w:color w:val="000000"/>
        </w:rPr>
        <w:t> </w:t>
      </w:r>
      <w:r w:rsidRPr="006C6646">
        <w:rPr>
          <w:rFonts w:asciiTheme="majorBidi" w:hAnsiTheme="majorBidi" w:cstheme="majorBidi"/>
          <w:color w:val="000000"/>
        </w:rPr>
        <w:t>This means that it will</w:t>
      </w:r>
      <w:r w:rsidRPr="00BD20FF">
        <w:rPr>
          <w:rFonts w:asciiTheme="majorBidi" w:hAnsiTheme="majorBidi" w:cstheme="majorBidi"/>
          <w:color w:val="000000"/>
        </w:rPr>
        <w:t> </w:t>
      </w:r>
      <w:r w:rsidRPr="006C6646">
        <w:rPr>
          <w:rFonts w:asciiTheme="majorBidi" w:hAnsiTheme="majorBidi" w:cstheme="majorBidi"/>
          <w:color w:val="000000"/>
        </w:rPr>
        <w:t>determine</w:t>
      </w:r>
      <w:r w:rsidRPr="00BD20FF">
        <w:rPr>
          <w:rFonts w:asciiTheme="majorBidi" w:hAnsiTheme="majorBidi" w:cstheme="majorBidi"/>
          <w:color w:val="000000"/>
        </w:rPr>
        <w:t> </w:t>
      </w:r>
      <w:r w:rsidRPr="006C6646">
        <w:rPr>
          <w:rFonts w:asciiTheme="majorBidi" w:hAnsiTheme="majorBidi" w:cstheme="majorBidi"/>
          <w:color w:val="000000"/>
        </w:rPr>
        <w:t>whether the neuron’s input to the network is</w:t>
      </w:r>
      <w:r w:rsidRPr="00BD20FF">
        <w:rPr>
          <w:rFonts w:asciiTheme="majorBidi" w:hAnsiTheme="majorBidi" w:cstheme="majorBidi"/>
          <w:color w:val="000000"/>
        </w:rPr>
        <w:t> </w:t>
      </w:r>
      <w:r w:rsidRPr="006C6646">
        <w:rPr>
          <w:rFonts w:asciiTheme="majorBidi" w:hAnsiTheme="majorBidi" w:cstheme="majorBidi"/>
          <w:color w:val="000000"/>
        </w:rPr>
        <w:t>relevant</w:t>
      </w:r>
      <w:r w:rsidRPr="00BD20FF">
        <w:rPr>
          <w:rFonts w:asciiTheme="majorBidi" w:hAnsiTheme="majorBidi" w:cstheme="majorBidi"/>
          <w:color w:val="000000"/>
        </w:rPr>
        <w:t> </w:t>
      </w:r>
      <w:r w:rsidRPr="006C6646">
        <w:rPr>
          <w:rFonts w:asciiTheme="majorBidi" w:hAnsiTheme="majorBidi" w:cstheme="majorBidi"/>
          <w:color w:val="000000"/>
        </w:rPr>
        <w:t>or not in</w:t>
      </w:r>
      <w:r w:rsidRPr="00BD20FF">
        <w:rPr>
          <w:rFonts w:asciiTheme="majorBidi" w:hAnsiTheme="majorBidi" w:cstheme="majorBidi"/>
          <w:color w:val="000000"/>
        </w:rPr>
        <w:t> the process of prediction using simpler </w:t>
      </w:r>
      <w:r w:rsidRPr="006C6646">
        <w:rPr>
          <w:rFonts w:asciiTheme="majorBidi" w:hAnsiTheme="majorBidi" w:cstheme="majorBidi"/>
          <w:color w:val="000000"/>
        </w:rPr>
        <w:t>mathematical operations.[34] Activation</w:t>
      </w:r>
      <w:r w:rsidRPr="00BD20FF">
        <w:rPr>
          <w:rFonts w:asciiTheme="majorBidi" w:hAnsiTheme="majorBidi" w:cstheme="majorBidi"/>
          <w:color w:val="000000"/>
        </w:rPr>
        <w:t> </w:t>
      </w:r>
      <w:r w:rsidRPr="006C6646">
        <w:rPr>
          <w:rFonts w:asciiTheme="majorBidi" w:hAnsiTheme="majorBidi" w:cstheme="majorBidi"/>
          <w:color w:val="000000"/>
        </w:rPr>
        <w:t>functions are divided into two</w:t>
      </w:r>
      <w:r w:rsidRPr="00BD20FF">
        <w:rPr>
          <w:rFonts w:asciiTheme="majorBidi" w:hAnsiTheme="majorBidi" w:cstheme="majorBidi"/>
          <w:color w:val="000000"/>
        </w:rPr>
        <w:t> </w:t>
      </w:r>
      <w:r w:rsidRPr="006C6646">
        <w:rPr>
          <w:rFonts w:asciiTheme="majorBidi" w:hAnsiTheme="majorBidi" w:cstheme="majorBidi"/>
          <w:color w:val="000000"/>
        </w:rPr>
        <w:t>types: linear</w:t>
      </w:r>
      <w:r w:rsidRPr="00BD20FF">
        <w:rPr>
          <w:rFonts w:asciiTheme="majorBidi" w:hAnsiTheme="majorBidi" w:cstheme="majorBidi"/>
          <w:color w:val="000000"/>
        </w:rPr>
        <w:t> </w:t>
      </w:r>
      <w:r w:rsidRPr="006C6646">
        <w:rPr>
          <w:rFonts w:asciiTheme="majorBidi" w:hAnsiTheme="majorBidi" w:cstheme="majorBidi"/>
          <w:color w:val="000000"/>
        </w:rPr>
        <w:t>and nonlinear activation</w:t>
      </w:r>
      <w:r w:rsidRPr="00BD20FF">
        <w:rPr>
          <w:rFonts w:asciiTheme="majorBidi" w:hAnsiTheme="majorBidi" w:cstheme="majorBidi"/>
          <w:color w:val="000000"/>
        </w:rPr>
        <w:t> functions. Nonlinear </w:t>
      </w:r>
      <w:r w:rsidRPr="006C6646">
        <w:rPr>
          <w:rFonts w:asciiTheme="majorBidi" w:hAnsiTheme="majorBidi" w:cstheme="majorBidi"/>
          <w:color w:val="000000"/>
        </w:rPr>
        <w:t>functions include several different functions, including (Sigmoid Activation Functions), (</w:t>
      </w:r>
      <w:proofErr w:type="spellStart"/>
      <w:r w:rsidRPr="006C6646">
        <w:rPr>
          <w:rFonts w:asciiTheme="majorBidi" w:hAnsiTheme="majorBidi" w:cstheme="majorBidi"/>
          <w:color w:val="000000"/>
        </w:rPr>
        <w:t>ReLU</w:t>
      </w:r>
      <w:proofErr w:type="spellEnd"/>
      <w:r w:rsidRPr="006C6646">
        <w:rPr>
          <w:rFonts w:asciiTheme="majorBidi" w:hAnsiTheme="majorBidi" w:cstheme="majorBidi"/>
          <w:color w:val="000000"/>
        </w:rPr>
        <w:t xml:space="preserve"> Activation Functions), (</w:t>
      </w:r>
      <w:proofErr w:type="spellStart"/>
      <w:r w:rsidRPr="006C6646">
        <w:rPr>
          <w:rFonts w:asciiTheme="majorBidi" w:hAnsiTheme="majorBidi" w:cstheme="majorBidi"/>
          <w:color w:val="000000"/>
        </w:rPr>
        <w:t>Maxout</w:t>
      </w:r>
      <w:proofErr w:type="spellEnd"/>
      <w:r w:rsidRPr="006C6646">
        <w:rPr>
          <w:rFonts w:asciiTheme="majorBidi" w:hAnsiTheme="majorBidi" w:cstheme="majorBidi"/>
          <w:color w:val="000000"/>
        </w:rPr>
        <w:t>), and (</w:t>
      </w:r>
      <w:proofErr w:type="spellStart"/>
      <w:r w:rsidRPr="006C6646">
        <w:rPr>
          <w:rFonts w:asciiTheme="majorBidi" w:hAnsiTheme="majorBidi" w:cstheme="majorBidi"/>
          <w:color w:val="000000"/>
        </w:rPr>
        <w:t>Softmax</w:t>
      </w:r>
      <w:proofErr w:type="spellEnd"/>
      <w:r w:rsidRPr="006C6646">
        <w:rPr>
          <w:rFonts w:asciiTheme="majorBidi" w:hAnsiTheme="majorBidi" w:cstheme="majorBidi"/>
          <w:color w:val="000000"/>
        </w:rPr>
        <w:t xml:space="preserve"> Activation Function) [36]. YOLO v5 uses the Leaky </w:t>
      </w:r>
      <w:proofErr w:type="spellStart"/>
      <w:r w:rsidRPr="006C6646">
        <w:rPr>
          <w:rFonts w:asciiTheme="majorBidi" w:hAnsiTheme="majorBidi" w:cstheme="majorBidi"/>
          <w:color w:val="000000"/>
        </w:rPr>
        <w:t>ReLU</w:t>
      </w:r>
      <w:proofErr w:type="spellEnd"/>
      <w:r w:rsidRPr="006C6646">
        <w:rPr>
          <w:rFonts w:asciiTheme="majorBidi" w:hAnsiTheme="majorBidi" w:cstheme="majorBidi"/>
          <w:color w:val="000000"/>
        </w:rPr>
        <w:t xml:space="preserve"> activation function in the middle/hidden layers and the sigmoid activation function in the final detection layer.</w:t>
      </w:r>
      <w:r w:rsidRPr="00BD20FF">
        <w:rPr>
          <w:rFonts w:asciiTheme="majorBidi" w:hAnsiTheme="majorBidi" w:cstheme="majorBidi"/>
          <w:color w:val="000000"/>
        </w:rPr>
        <w:t> </w:t>
      </w:r>
      <w:r w:rsidRPr="006C6646">
        <w:rPr>
          <w:rFonts w:asciiTheme="majorBidi" w:hAnsiTheme="majorBidi" w:cstheme="majorBidi"/>
          <w:color w:val="000000"/>
        </w:rPr>
        <w:t>Swish is the</w:t>
      </w:r>
      <w:r w:rsidRPr="00BD20FF">
        <w:rPr>
          <w:rFonts w:asciiTheme="majorBidi" w:hAnsiTheme="majorBidi" w:cstheme="majorBidi"/>
          <w:color w:val="000000"/>
        </w:rPr>
        <w:t> best choice of both </w:t>
      </w:r>
      <w:r w:rsidRPr="006C6646">
        <w:rPr>
          <w:rFonts w:asciiTheme="majorBidi" w:hAnsiTheme="majorBidi" w:cstheme="majorBidi"/>
          <w:color w:val="000000"/>
        </w:rPr>
        <w:t>worlds between a linear activation function and a more complex nonlinear activation function [37].</w:t>
      </w:r>
    </w:p>
    <w:p w14:paraId="5883F26E" w14:textId="77777777" w:rsidR="007619F6" w:rsidRPr="002700E6" w:rsidRDefault="007619F6" w:rsidP="002700E6">
      <w:pPr>
        <w:numPr>
          <w:ilvl w:val="1"/>
          <w:numId w:val="15"/>
        </w:numPr>
        <w:tabs>
          <w:tab w:val="left" w:pos="426"/>
        </w:tabs>
        <w:rPr>
          <w:b/>
          <w:bCs/>
          <w:rtl/>
          <w:lang w:val="id-ID"/>
        </w:rPr>
      </w:pPr>
      <w:r w:rsidRPr="002700E6">
        <w:rPr>
          <w:b/>
          <w:bCs/>
          <w:lang w:val="id-ID"/>
        </w:rPr>
        <w:t xml:space="preserve"> Yolov5 Models</w:t>
      </w:r>
    </w:p>
    <w:p w14:paraId="58F83815" w14:textId="566C453D" w:rsidR="007619F6" w:rsidRPr="002700E6" w:rsidRDefault="00952AA1" w:rsidP="00952AA1">
      <w:pPr>
        <w:ind w:firstLine="720"/>
        <w:jc w:val="both"/>
        <w:rPr>
          <w:rFonts w:asciiTheme="majorBidi" w:hAnsiTheme="majorBidi" w:cstheme="majorBidi"/>
          <w:color w:val="000000"/>
        </w:rPr>
      </w:pPr>
      <w:r>
        <w:rPr>
          <w:rFonts w:asciiTheme="majorBidi" w:hAnsiTheme="majorBidi" w:cstheme="majorBidi"/>
          <w:color w:val="000000"/>
        </w:rPr>
        <w:t>The</w:t>
      </w:r>
      <w:r>
        <w:rPr>
          <w:rFonts w:asciiTheme="majorBidi" w:hAnsiTheme="majorBidi" w:cstheme="majorBidi" w:hint="cs"/>
          <w:color w:val="000000"/>
          <w:rtl/>
        </w:rPr>
        <w:t xml:space="preserve"> </w:t>
      </w:r>
      <w:r>
        <w:rPr>
          <w:rFonts w:asciiTheme="majorBidi" w:hAnsiTheme="majorBidi" w:cstheme="majorBidi"/>
          <w:color w:val="000000"/>
        </w:rPr>
        <w:t>Yolov5</w:t>
      </w:r>
      <w:r>
        <w:rPr>
          <w:rFonts w:asciiTheme="majorBidi" w:hAnsiTheme="majorBidi" w:cstheme="majorBidi" w:hint="cs"/>
          <w:color w:val="000000"/>
          <w:rtl/>
        </w:rPr>
        <w:t xml:space="preserve"> </w:t>
      </w:r>
      <w:r w:rsidR="007619F6" w:rsidRPr="002700E6">
        <w:rPr>
          <w:rFonts w:asciiTheme="majorBidi" w:hAnsiTheme="majorBidi" w:cstheme="majorBidi"/>
          <w:color w:val="000000"/>
        </w:rPr>
        <w:t>model is distinguished by its ability to detect objects with varying sizes.  Models come in several sizes, such as the smallest (Yolov5n), the smaller (Yolov5s), the medium-sized (Yolov5m), the large size (Yolov5l), and extra-large (Yolov5x).Each model</w:t>
      </w:r>
      <w:r w:rsidR="007619F6" w:rsidRPr="00BD20FF">
        <w:rPr>
          <w:rFonts w:asciiTheme="majorBidi" w:hAnsiTheme="majorBidi" w:cstheme="majorBidi"/>
          <w:color w:val="000000"/>
        </w:rPr>
        <w:t> </w:t>
      </w:r>
      <w:r w:rsidR="007619F6" w:rsidRPr="002700E6">
        <w:rPr>
          <w:rFonts w:asciiTheme="majorBidi" w:hAnsiTheme="majorBidi" w:cstheme="majorBidi"/>
          <w:color w:val="000000"/>
        </w:rPr>
        <w:t>offers higher</w:t>
      </w:r>
      <w:r w:rsidR="007619F6" w:rsidRPr="00BD20FF">
        <w:rPr>
          <w:rFonts w:asciiTheme="majorBidi" w:hAnsiTheme="majorBidi" w:cstheme="majorBidi"/>
          <w:color w:val="000000"/>
        </w:rPr>
        <w:t> </w:t>
      </w:r>
      <w:r w:rsidR="007619F6" w:rsidRPr="002700E6">
        <w:rPr>
          <w:rFonts w:asciiTheme="majorBidi" w:hAnsiTheme="majorBidi" w:cstheme="majorBidi"/>
          <w:color w:val="000000"/>
        </w:rPr>
        <w:t>resolution rates. Each variant also</w:t>
      </w:r>
      <w:r w:rsidR="007619F6" w:rsidRPr="00BD20FF">
        <w:rPr>
          <w:rFonts w:asciiTheme="majorBidi" w:hAnsiTheme="majorBidi" w:cstheme="majorBidi"/>
          <w:color w:val="000000"/>
        </w:rPr>
        <w:t> </w:t>
      </w:r>
      <w:r w:rsidR="007619F6" w:rsidRPr="002700E6">
        <w:rPr>
          <w:rFonts w:asciiTheme="majorBidi" w:hAnsiTheme="majorBidi" w:cstheme="majorBidi"/>
          <w:color w:val="000000"/>
        </w:rPr>
        <w:t>takes different amounts</w:t>
      </w:r>
      <w:r w:rsidR="007619F6" w:rsidRPr="00BD20FF">
        <w:rPr>
          <w:rFonts w:asciiTheme="majorBidi" w:hAnsiTheme="majorBidi" w:cstheme="majorBidi"/>
          <w:color w:val="000000"/>
        </w:rPr>
        <w:t> </w:t>
      </w:r>
      <w:r w:rsidR="007619F6" w:rsidRPr="002700E6">
        <w:rPr>
          <w:rFonts w:asciiTheme="majorBidi" w:hAnsiTheme="majorBidi" w:cstheme="majorBidi"/>
          <w:color w:val="000000"/>
        </w:rPr>
        <w:t>of time to train, where the model type is chosen according to the data set [38].</w:t>
      </w:r>
    </w:p>
    <w:p w14:paraId="458C5A77" w14:textId="77777777" w:rsidR="007619F6" w:rsidRPr="002700E6" w:rsidRDefault="007619F6" w:rsidP="002700E6">
      <w:pPr>
        <w:numPr>
          <w:ilvl w:val="1"/>
          <w:numId w:val="15"/>
        </w:numPr>
        <w:tabs>
          <w:tab w:val="left" w:pos="426"/>
        </w:tabs>
        <w:rPr>
          <w:b/>
          <w:bCs/>
          <w:rtl/>
          <w:lang w:val="id-ID"/>
        </w:rPr>
      </w:pPr>
      <w:r w:rsidRPr="002700E6">
        <w:rPr>
          <w:b/>
          <w:bCs/>
          <w:lang w:val="id-ID"/>
        </w:rPr>
        <w:t xml:space="preserve"> The Focus Layer</w:t>
      </w:r>
    </w:p>
    <w:p w14:paraId="34776318" w14:textId="77777777" w:rsidR="007619F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This layer helps to decrease layers, parameters, and memory (CUDA), as it increases front- and back-end speed as well as MAP (mean average precision). As part of the process, it makes four copies of the entry and then divides them into four slices (four 320 x 320 x 3 slices) [38].</w:t>
      </w:r>
    </w:p>
    <w:p w14:paraId="021F2572" w14:textId="77777777" w:rsidR="00DB7552" w:rsidRPr="002700E6" w:rsidRDefault="00DB7552" w:rsidP="00952AA1">
      <w:pPr>
        <w:ind w:firstLine="720"/>
        <w:jc w:val="both"/>
        <w:rPr>
          <w:rFonts w:asciiTheme="majorBidi" w:hAnsiTheme="majorBidi" w:cstheme="majorBidi"/>
          <w:color w:val="000000"/>
        </w:rPr>
      </w:pPr>
    </w:p>
    <w:p w14:paraId="63215DB8" w14:textId="3885F674" w:rsidR="007619F6" w:rsidRPr="002700E6" w:rsidRDefault="002700E6" w:rsidP="002700E6">
      <w:pPr>
        <w:numPr>
          <w:ilvl w:val="0"/>
          <w:numId w:val="15"/>
        </w:numPr>
        <w:tabs>
          <w:tab w:val="left" w:pos="426"/>
        </w:tabs>
        <w:ind w:left="426" w:hanging="426"/>
        <w:rPr>
          <w:b/>
          <w:bCs/>
          <w:lang w:val="id-ID"/>
        </w:rPr>
      </w:pPr>
      <w:r w:rsidRPr="002700E6">
        <w:rPr>
          <w:b/>
          <w:bCs/>
          <w:lang w:val="id-ID"/>
        </w:rPr>
        <w:t xml:space="preserve">OBJECTS DETECTION AND FACE RECOGNITION </w:t>
      </w:r>
    </w:p>
    <w:p w14:paraId="1215390F" w14:textId="77777777" w:rsidR="007619F6" w:rsidRPr="002700E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 xml:space="preserve">A computer vision system analyzes images and video clips to extract information. Objects are detected and their location is identified by placing bounding boxes around these detected objects and then classifying them into different categories [39]. Deep learning uses the detection of objects through a training model on the input images, where the outputs are boxes surrounding the object that has been trained on. The model can be trained using training tools or applications, such as (Tensor Flow, </w:t>
      </w:r>
      <w:proofErr w:type="spellStart"/>
      <w:r w:rsidRPr="002700E6">
        <w:rPr>
          <w:rFonts w:asciiTheme="majorBidi" w:hAnsiTheme="majorBidi" w:cstheme="majorBidi"/>
          <w:color w:val="000000"/>
        </w:rPr>
        <w:t>PyTorch</w:t>
      </w:r>
      <w:proofErr w:type="spellEnd"/>
      <w:r w:rsidRPr="002700E6">
        <w:rPr>
          <w:rFonts w:asciiTheme="majorBidi" w:hAnsiTheme="majorBidi" w:cstheme="majorBidi"/>
          <w:color w:val="000000"/>
        </w:rPr>
        <w:t xml:space="preserve">, or </w:t>
      </w:r>
      <w:proofErr w:type="spellStart"/>
      <w:r w:rsidRPr="002700E6">
        <w:rPr>
          <w:rFonts w:asciiTheme="majorBidi" w:hAnsiTheme="majorBidi" w:cstheme="majorBidi"/>
          <w:color w:val="000000"/>
        </w:rPr>
        <w:t>Keras</w:t>
      </w:r>
      <w:proofErr w:type="spellEnd"/>
      <w:r w:rsidRPr="002700E6">
        <w:rPr>
          <w:rFonts w:asciiTheme="majorBidi" w:hAnsiTheme="majorBidi" w:cstheme="majorBidi"/>
          <w:color w:val="000000"/>
        </w:rPr>
        <w:t>) [40]. These algorithms use deep learning models to extract results in order to detect objects in images. Deep learning object detection is a fast and effective way to detect objects and their location in an image [41].</w:t>
      </w:r>
    </w:p>
    <w:p w14:paraId="533AA66D" w14:textId="77777777" w:rsidR="007619F6" w:rsidRDefault="007619F6" w:rsidP="00BD20FF">
      <w:pPr>
        <w:pStyle w:val="pb-2"/>
        <w:spacing w:before="0" w:beforeAutospacing="0" w:after="0" w:afterAutospacing="0"/>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The human face is regarded as an object in the process of object detecting</w:t>
      </w:r>
      <w:r w:rsidRPr="002700E6">
        <w:rPr>
          <w:rFonts w:asciiTheme="majorBidi" w:hAnsiTheme="majorBidi" w:cstheme="majorBidi"/>
          <w:color w:val="000000"/>
          <w:sz w:val="20"/>
          <w:szCs w:val="20"/>
          <w:rtl/>
        </w:rPr>
        <w:t xml:space="preserve">، </w:t>
      </w:r>
      <w:r w:rsidRPr="002700E6">
        <w:rPr>
          <w:rFonts w:asciiTheme="majorBidi" w:hAnsiTheme="majorBidi" w:cstheme="majorBidi"/>
          <w:color w:val="000000"/>
          <w:sz w:val="20"/>
          <w:szCs w:val="20"/>
        </w:rPr>
        <w:t xml:space="preserve">in other words, detecting the human face in a photograph or video clip is regarded as identifying the human face as an object and not as a person's identity [42]. A facial recognition system can recognize a face in an image and identify it by comparing it to a database of stored images [43]. Different algorithms and methods can be used to identify faces in images, but in order to recognize faces in images, Siamese networks are used, which compare two </w:t>
      </w:r>
      <w:r w:rsidRPr="002700E6">
        <w:rPr>
          <w:rFonts w:asciiTheme="majorBidi" w:hAnsiTheme="majorBidi" w:cstheme="majorBidi"/>
          <w:color w:val="000000"/>
          <w:sz w:val="20"/>
          <w:szCs w:val="20"/>
        </w:rPr>
        <w:lastRenderedPageBreak/>
        <w:t>inputs of images in parallel to carry out the comparison process. As the Siamese network is comprised of two neural networks that are identical to each other, it works in parallel to carry out the comparison process [44].</w:t>
      </w:r>
    </w:p>
    <w:p w14:paraId="7FEC4965" w14:textId="77777777" w:rsidR="00DB7552" w:rsidRPr="002700E6" w:rsidRDefault="00DB7552" w:rsidP="00BD20FF">
      <w:pPr>
        <w:pStyle w:val="pb-2"/>
        <w:spacing w:before="0" w:beforeAutospacing="0" w:after="0" w:afterAutospacing="0"/>
        <w:jc w:val="both"/>
        <w:rPr>
          <w:rFonts w:asciiTheme="majorBidi" w:hAnsiTheme="majorBidi" w:cstheme="majorBidi"/>
          <w:color w:val="000000"/>
          <w:sz w:val="20"/>
          <w:szCs w:val="20"/>
        </w:rPr>
      </w:pPr>
    </w:p>
    <w:p w14:paraId="0C0F835C" w14:textId="308C1EDC" w:rsidR="007619F6" w:rsidRPr="002700E6" w:rsidRDefault="002700E6" w:rsidP="002700E6">
      <w:pPr>
        <w:numPr>
          <w:ilvl w:val="0"/>
          <w:numId w:val="15"/>
        </w:numPr>
        <w:tabs>
          <w:tab w:val="left" w:pos="426"/>
        </w:tabs>
        <w:ind w:left="426" w:hanging="426"/>
        <w:rPr>
          <w:b/>
          <w:bCs/>
          <w:lang w:val="id-ID"/>
        </w:rPr>
      </w:pPr>
      <w:r w:rsidRPr="002700E6">
        <w:rPr>
          <w:b/>
          <w:bCs/>
          <w:lang w:val="id-ID"/>
        </w:rPr>
        <w:t>A SIAMESE NETWORK</w:t>
      </w:r>
    </w:p>
    <w:p w14:paraId="4A2F1924" w14:textId="77777777" w:rsidR="007619F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Siamese networks were proposed by Bromley at the start of the nineties as a way of verifying the matching between two images. A Siamese network works by combining two similar networks with two inputs, and it learns the extent of similarity in the data as shown in Figure (3) and it can learn simultaneously [45].</w:t>
      </w:r>
      <w:r w:rsidRPr="002700E6">
        <w:rPr>
          <w:rFonts w:asciiTheme="majorBidi" w:hAnsiTheme="majorBidi" w:cstheme="majorBidi"/>
          <w:color w:val="000000"/>
          <w:rtl/>
        </w:rPr>
        <w:t xml:space="preserve"> </w:t>
      </w:r>
      <w:r w:rsidRPr="002700E6">
        <w:rPr>
          <w:rFonts w:asciiTheme="majorBidi" w:hAnsiTheme="majorBidi" w:cstheme="majorBidi"/>
          <w:color w:val="000000"/>
        </w:rPr>
        <w:t>Several operations rely on it, such as handwritten verification and face recognition by comparing the existing image with previously stored images [46].The mechanism of the Siamese network depends on the basis of calculating similarity through binary entropy, variation function, or triple loss. It works on a binary classification of objects entered in two similar or dissimilar states [47].</w:t>
      </w:r>
    </w:p>
    <w:p w14:paraId="6B6D1D09" w14:textId="77777777" w:rsidR="004B0AA1" w:rsidRPr="002700E6" w:rsidRDefault="004B0AA1" w:rsidP="00952AA1">
      <w:pPr>
        <w:ind w:firstLine="720"/>
        <w:jc w:val="both"/>
        <w:rPr>
          <w:rFonts w:asciiTheme="majorBidi" w:hAnsiTheme="majorBidi" w:cstheme="majorBidi"/>
          <w:color w:val="000000"/>
          <w:rtl/>
        </w:rPr>
      </w:pPr>
    </w:p>
    <w:p w14:paraId="0BE4672D" w14:textId="77777777" w:rsidR="007619F6" w:rsidRDefault="007619F6" w:rsidP="001F139F">
      <w:pPr>
        <w:pStyle w:val="pb-2"/>
        <w:spacing w:before="0" w:beforeAutospacing="0" w:after="0" w:afterAutospacing="0"/>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14:anchorId="0E641E8D" wp14:editId="24910B59">
            <wp:extent cx="2504661" cy="2504661"/>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4661" cy="2504661"/>
                    </a:xfrm>
                    <a:prstGeom prst="rect">
                      <a:avLst/>
                    </a:prstGeom>
                    <a:noFill/>
                    <a:ln>
                      <a:noFill/>
                    </a:ln>
                  </pic:spPr>
                </pic:pic>
              </a:graphicData>
            </a:graphic>
          </wp:inline>
        </w:drawing>
      </w:r>
    </w:p>
    <w:p w14:paraId="5456EECE" w14:textId="2296BE56" w:rsidR="007619F6" w:rsidRPr="002700E6" w:rsidRDefault="002700E6" w:rsidP="007619F6">
      <w:pPr>
        <w:tabs>
          <w:tab w:val="left" w:pos="5306"/>
        </w:tabs>
        <w:spacing w:line="360" w:lineRule="auto"/>
        <w:jc w:val="center"/>
        <w:rPr>
          <w:rFonts w:asciiTheme="majorBidi" w:hAnsiTheme="majorBidi" w:cstheme="majorBidi"/>
          <w:rtl/>
          <w:lang w:bidi="ar-JO"/>
        </w:rPr>
      </w:pPr>
      <w:r w:rsidRPr="002700E6">
        <w:rPr>
          <w:rFonts w:asciiTheme="majorBidi" w:hAnsiTheme="majorBidi" w:cstheme="majorBidi"/>
          <w:lang w:bidi="ar-JO"/>
        </w:rPr>
        <w:t>Figure 3.</w:t>
      </w:r>
      <w:r w:rsidR="007619F6" w:rsidRPr="002700E6">
        <w:rPr>
          <w:rFonts w:asciiTheme="majorBidi" w:hAnsiTheme="majorBidi" w:cstheme="majorBidi"/>
          <w:lang w:bidi="ar-JO"/>
        </w:rPr>
        <w:t xml:space="preserve"> Siamese network architecture</w:t>
      </w:r>
    </w:p>
    <w:p w14:paraId="26143D4A" w14:textId="77777777" w:rsidR="007619F6" w:rsidRPr="002700E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As Siamese networks categorize input images according to their similarities, they are one-shot classification models that are capable of prediction based on a single training example.</w:t>
      </w:r>
      <w:r w:rsidRPr="00BD20FF">
        <w:t> </w:t>
      </w:r>
      <w:r w:rsidRPr="002700E6">
        <w:rPr>
          <w:rFonts w:asciiTheme="majorBidi" w:hAnsiTheme="majorBidi" w:cstheme="majorBidi"/>
          <w:color w:val="000000"/>
        </w:rPr>
        <w:t>It works</w:t>
      </w:r>
      <w:r w:rsidRPr="00BD20FF">
        <w:t> </w:t>
      </w:r>
      <w:r w:rsidRPr="002700E6">
        <w:rPr>
          <w:rFonts w:asciiTheme="majorBidi" w:hAnsiTheme="majorBidi" w:cstheme="majorBidi"/>
          <w:color w:val="000000"/>
        </w:rPr>
        <w:t>by</w:t>
      </w:r>
      <w:r w:rsidRPr="00BD20FF">
        <w:t> </w:t>
      </w:r>
      <w:r w:rsidRPr="002700E6">
        <w:rPr>
          <w:rFonts w:asciiTheme="majorBidi" w:hAnsiTheme="majorBidi" w:cstheme="majorBidi"/>
          <w:color w:val="000000"/>
        </w:rPr>
        <w:t>learning through similarity information between a pair of objects [48].</w:t>
      </w:r>
    </w:p>
    <w:p w14:paraId="717FFB4C" w14:textId="77777777" w:rsidR="007619F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Learning occurs as a result of contrast loss.</w:t>
      </w:r>
      <w:r w:rsidRPr="00BD20FF">
        <w:rPr>
          <w:rFonts w:asciiTheme="majorBidi" w:hAnsiTheme="majorBidi" w:cstheme="majorBidi"/>
          <w:color w:val="000000"/>
        </w:rPr>
        <w:t> </w:t>
      </w:r>
      <w:r w:rsidRPr="002700E6">
        <w:rPr>
          <w:rFonts w:asciiTheme="majorBidi" w:hAnsiTheme="majorBidi" w:cstheme="majorBidi"/>
          <w:color w:val="000000"/>
        </w:rPr>
        <w:t>To get the advantage of embedding the input image, the learning-based loss function is used during the training phase [49].</w:t>
      </w:r>
      <w:r w:rsidRPr="00BD20FF">
        <w:rPr>
          <w:rFonts w:asciiTheme="majorBidi" w:hAnsiTheme="majorBidi" w:cstheme="majorBidi"/>
          <w:color w:val="000000"/>
        </w:rPr>
        <w:t> </w:t>
      </w:r>
      <w:r w:rsidRPr="002700E6">
        <w:rPr>
          <w:rFonts w:asciiTheme="majorBidi" w:hAnsiTheme="majorBidi" w:cstheme="majorBidi"/>
          <w:color w:val="000000"/>
        </w:rPr>
        <w:t>Loss functions work on the basis of pairs of objects, not individual objects, in order to complete the comparison process.</w:t>
      </w:r>
      <w:r w:rsidRPr="00BD20FF">
        <w:rPr>
          <w:rFonts w:asciiTheme="majorBidi" w:hAnsiTheme="majorBidi" w:cstheme="majorBidi"/>
          <w:color w:val="000000"/>
        </w:rPr>
        <w:t> </w:t>
      </w:r>
      <w:r w:rsidRPr="002700E6">
        <w:rPr>
          <w:rFonts w:asciiTheme="majorBidi" w:hAnsiTheme="majorBidi" w:cstheme="majorBidi"/>
          <w:color w:val="000000"/>
        </w:rPr>
        <w:t>The loss function makes the model produce more similar feature embedding’s if the target classes are the same and less similar feature embedding’s if the classes are different. Mathematically, the contrastive loss is formulated as follows</w:t>
      </w:r>
      <w:r w:rsidRPr="00BD20FF">
        <w:rPr>
          <w:rFonts w:asciiTheme="majorBidi" w:hAnsiTheme="majorBidi" w:cstheme="majorBidi"/>
          <w:color w:val="000000"/>
        </w:rPr>
        <w:t> </w:t>
      </w:r>
      <w:r w:rsidRPr="002700E6">
        <w:rPr>
          <w:rFonts w:asciiTheme="majorBidi" w:hAnsiTheme="majorBidi" w:cstheme="majorBidi"/>
          <w:color w:val="000000"/>
        </w:rPr>
        <w:t>[50]:</w:t>
      </w:r>
    </w:p>
    <w:p w14:paraId="35204EA3" w14:textId="77777777" w:rsidR="001F139F" w:rsidRPr="002700E6" w:rsidRDefault="001F139F" w:rsidP="00BD20FF">
      <w:pPr>
        <w:pStyle w:val="pb-2"/>
        <w:spacing w:before="0" w:beforeAutospacing="0" w:after="0" w:afterAutospacing="0"/>
        <w:jc w:val="both"/>
        <w:rPr>
          <w:rFonts w:asciiTheme="majorBidi" w:hAnsiTheme="majorBidi" w:cstheme="majorBidi"/>
          <w:color w:val="000000"/>
          <w:sz w:val="20"/>
          <w:szCs w:val="20"/>
        </w:rPr>
      </w:pPr>
    </w:p>
    <w:p w14:paraId="55D89462" w14:textId="77777777" w:rsidR="007619F6" w:rsidRPr="002700E6" w:rsidRDefault="007619F6" w:rsidP="007619F6">
      <w:pPr>
        <w:jc w:val="center"/>
        <w:rPr>
          <w:rFonts w:asciiTheme="majorBidi" w:eastAsiaTheme="minorEastAsia" w:hAnsiTheme="majorBidi" w:cstheme="majorBidi"/>
          <w:bCs/>
          <w:lang w:bidi="ar-JO"/>
        </w:rPr>
      </w:pPr>
      <m:oMath>
        <m:r>
          <w:rPr>
            <w:rFonts w:ascii="Cambria Math" w:hAnsi="Cambria Math" w:cstheme="majorBidi"/>
            <w:lang w:bidi="ar-JO"/>
          </w:rPr>
          <m:t>Loss=</m:t>
        </m:r>
        <m:sSup>
          <m:sSupPr>
            <m:ctrlPr>
              <w:rPr>
                <w:rFonts w:ascii="Cambria Math" w:hAnsi="Cambria Math" w:cstheme="majorBidi"/>
                <w:bCs/>
                <w:i/>
                <w:lang w:bidi="ar-JO"/>
              </w:rPr>
            </m:ctrlPr>
          </m:sSupPr>
          <m:e>
            <m:d>
              <m:dPr>
                <m:ctrlPr>
                  <w:rPr>
                    <w:rFonts w:ascii="Cambria Math" w:hAnsi="Cambria Math" w:cstheme="majorBidi"/>
                    <w:bCs/>
                    <w:i/>
                    <w:lang w:bidi="ar-JO"/>
                  </w:rPr>
                </m:ctrlPr>
              </m:dPr>
              <m:e>
                <m:r>
                  <w:rPr>
                    <w:rFonts w:ascii="Cambria Math" w:hAnsi="Cambria Math" w:cstheme="majorBidi"/>
                    <w:lang w:bidi="ar-JO"/>
                  </w:rPr>
                  <m:t>1-y</m:t>
                </m:r>
              </m:e>
            </m:d>
            <m:r>
              <w:rPr>
                <w:rFonts w:ascii="Cambria Math" w:hAnsi="Cambria Math" w:cstheme="majorBidi"/>
                <w:lang w:bidi="ar-JO"/>
              </w:rPr>
              <m:t>*</m:t>
            </m:r>
            <m:f>
              <m:fPr>
                <m:ctrlPr>
                  <w:rPr>
                    <w:rFonts w:ascii="Cambria Math" w:hAnsi="Cambria Math" w:cstheme="majorBidi"/>
                    <w:bCs/>
                    <w:i/>
                    <w:lang w:bidi="ar-JO"/>
                  </w:rPr>
                </m:ctrlPr>
              </m:fPr>
              <m:num>
                <m:r>
                  <w:rPr>
                    <w:rFonts w:ascii="Cambria Math" w:hAnsi="Cambria Math" w:cstheme="majorBidi"/>
                    <w:lang w:bidi="ar-JO"/>
                  </w:rPr>
                  <m:t>1</m:t>
                </m:r>
              </m:num>
              <m:den>
                <m:r>
                  <w:rPr>
                    <w:rFonts w:ascii="Cambria Math" w:hAnsi="Cambria Math" w:cstheme="majorBidi"/>
                    <w:lang w:bidi="ar-JO"/>
                  </w:rPr>
                  <m:t>2</m:t>
                </m:r>
              </m:den>
            </m:f>
            <m:r>
              <w:rPr>
                <w:rFonts w:ascii="Cambria Math" w:hAnsi="Cambria Math" w:cstheme="majorBidi"/>
                <w:lang w:bidi="ar-JO"/>
              </w:rPr>
              <m:t xml:space="preserve"> </m:t>
            </m:r>
            <m:sSup>
              <m:sSupPr>
                <m:ctrlPr>
                  <w:rPr>
                    <w:rFonts w:ascii="Cambria Math" w:hAnsi="Cambria Math" w:cstheme="majorBidi"/>
                    <w:bCs/>
                    <w:i/>
                    <w:lang w:bidi="ar-JO"/>
                  </w:rPr>
                </m:ctrlPr>
              </m:sSupPr>
              <m:e>
                <m:d>
                  <m:dPr>
                    <m:ctrlPr>
                      <w:rPr>
                        <w:rFonts w:ascii="Cambria Math" w:hAnsi="Cambria Math" w:cstheme="majorBidi"/>
                        <w:bCs/>
                        <w:i/>
                        <w:lang w:bidi="ar-JO"/>
                      </w:rPr>
                    </m:ctrlPr>
                  </m:dPr>
                  <m:e>
                    <m:sSub>
                      <m:sSubPr>
                        <m:ctrlPr>
                          <w:rPr>
                            <w:rFonts w:ascii="Cambria Math" w:hAnsi="Cambria Math" w:cstheme="majorBidi"/>
                            <w:bCs/>
                            <w:i/>
                            <w:lang w:bidi="ar-JO"/>
                          </w:rPr>
                        </m:ctrlPr>
                      </m:sSubPr>
                      <m:e>
                        <m:r>
                          <w:rPr>
                            <w:rFonts w:ascii="Cambria Math" w:hAnsi="Cambria Math" w:cstheme="majorBidi"/>
                            <w:lang w:bidi="ar-JO"/>
                          </w:rPr>
                          <m:t>d</m:t>
                        </m:r>
                      </m:e>
                      <m:sub>
                        <m:r>
                          <w:rPr>
                            <w:rFonts w:ascii="Cambria Math" w:hAnsi="Cambria Math" w:cstheme="majorBidi"/>
                            <w:lang w:bidi="ar-JO"/>
                          </w:rPr>
                          <m:t>w</m:t>
                        </m:r>
                      </m:sub>
                    </m:sSub>
                  </m:e>
                </m:d>
              </m:e>
              <m:sup>
                <m:r>
                  <w:rPr>
                    <w:rFonts w:ascii="Cambria Math" w:hAnsi="Cambria Math" w:cstheme="majorBidi"/>
                    <w:lang w:bidi="ar-JO"/>
                  </w:rPr>
                  <m:t>2</m:t>
                </m:r>
              </m:sup>
            </m:sSup>
            <m:r>
              <w:rPr>
                <w:rFonts w:ascii="Cambria Math" w:hAnsi="Cambria Math" w:cstheme="majorBidi"/>
                <w:lang w:bidi="ar-JO"/>
              </w:rPr>
              <m:t>+</m:t>
            </m:r>
            <m:d>
              <m:dPr>
                <m:ctrlPr>
                  <w:rPr>
                    <w:rFonts w:ascii="Cambria Math" w:hAnsi="Cambria Math" w:cstheme="majorBidi"/>
                    <w:bCs/>
                    <w:i/>
                    <w:lang w:bidi="ar-JO"/>
                  </w:rPr>
                </m:ctrlPr>
              </m:dPr>
              <m:e>
                <m:r>
                  <w:rPr>
                    <w:rFonts w:ascii="Cambria Math" w:hAnsi="Cambria Math" w:cstheme="majorBidi"/>
                    <w:lang w:bidi="ar-JO"/>
                  </w:rPr>
                  <m:t>y</m:t>
                </m:r>
              </m:e>
            </m:d>
            <m:r>
              <w:rPr>
                <w:rFonts w:ascii="Cambria Math" w:hAnsi="Cambria Math" w:cstheme="majorBidi"/>
                <w:lang w:bidi="ar-JO"/>
              </w:rPr>
              <m:t>*</m:t>
            </m:r>
            <m:f>
              <m:fPr>
                <m:ctrlPr>
                  <w:rPr>
                    <w:rFonts w:ascii="Cambria Math" w:hAnsi="Cambria Math" w:cstheme="majorBidi"/>
                    <w:bCs/>
                    <w:i/>
                    <w:lang w:bidi="ar-JO"/>
                  </w:rPr>
                </m:ctrlPr>
              </m:fPr>
              <m:num>
                <m:r>
                  <w:rPr>
                    <w:rFonts w:ascii="Cambria Math" w:hAnsi="Cambria Math" w:cstheme="majorBidi"/>
                    <w:lang w:bidi="ar-JO"/>
                  </w:rPr>
                  <m:t>1</m:t>
                </m:r>
              </m:num>
              <m:den>
                <m:r>
                  <w:rPr>
                    <w:rFonts w:ascii="Cambria Math" w:hAnsi="Cambria Math" w:cstheme="majorBidi"/>
                    <w:lang w:bidi="ar-JO"/>
                  </w:rPr>
                  <m:t>2</m:t>
                </m:r>
              </m:den>
            </m:f>
            <m:r>
              <w:rPr>
                <w:rFonts w:ascii="Cambria Math" w:hAnsi="Cambria Math" w:cstheme="majorBidi"/>
                <w:lang w:bidi="ar-JO"/>
              </w:rPr>
              <m:t xml:space="preserve"> </m:t>
            </m:r>
            <m:d>
              <m:dPr>
                <m:begChr m:val="{"/>
                <m:endChr m:val="}"/>
                <m:ctrlPr>
                  <w:rPr>
                    <w:rFonts w:ascii="Cambria Math" w:hAnsi="Cambria Math" w:cstheme="majorBidi"/>
                    <w:bCs/>
                    <w:i/>
                    <w:lang w:bidi="ar-JO"/>
                  </w:rPr>
                </m:ctrlPr>
              </m:dPr>
              <m:e>
                <m:r>
                  <m:rPr>
                    <m:sty m:val="p"/>
                  </m:rPr>
                  <w:rPr>
                    <w:rFonts w:ascii="Cambria Math" w:hAnsi="Cambria Math" w:cstheme="majorBidi"/>
                    <w:lang w:bidi="ar-JO"/>
                  </w:rPr>
                  <m:t>max⁡</m:t>
                </m:r>
                <m:r>
                  <w:rPr>
                    <w:rFonts w:ascii="Cambria Math" w:hAnsi="Cambria Math" w:cstheme="majorBidi"/>
                    <w:lang w:bidi="ar-JO"/>
                  </w:rPr>
                  <m:t>(0,m-</m:t>
                </m:r>
                <m:sSub>
                  <m:sSubPr>
                    <m:ctrlPr>
                      <w:rPr>
                        <w:rFonts w:ascii="Cambria Math" w:hAnsi="Cambria Math" w:cstheme="majorBidi"/>
                        <w:bCs/>
                        <w:i/>
                        <w:lang w:bidi="ar-JO"/>
                      </w:rPr>
                    </m:ctrlPr>
                  </m:sSubPr>
                  <m:e>
                    <m:r>
                      <w:rPr>
                        <w:rFonts w:ascii="Cambria Math" w:hAnsi="Cambria Math" w:cstheme="majorBidi"/>
                        <w:lang w:bidi="ar-JO"/>
                      </w:rPr>
                      <m:t>d</m:t>
                    </m:r>
                  </m:e>
                  <m:sub>
                    <m:r>
                      <w:rPr>
                        <w:rFonts w:ascii="Cambria Math" w:hAnsi="Cambria Math" w:cstheme="majorBidi"/>
                        <w:lang w:bidi="ar-JO"/>
                      </w:rPr>
                      <m:t>w</m:t>
                    </m:r>
                  </m:sub>
                </m:sSub>
                <m:r>
                  <w:rPr>
                    <w:rFonts w:ascii="Cambria Math" w:hAnsi="Cambria Math" w:cstheme="majorBidi"/>
                    <w:lang w:bidi="ar-JO"/>
                  </w:rPr>
                  <m:t>)</m:t>
                </m:r>
              </m:e>
            </m:d>
          </m:e>
          <m:sup>
            <m:r>
              <w:rPr>
                <w:rFonts w:ascii="Cambria Math" w:hAnsi="Cambria Math" w:cstheme="majorBidi"/>
                <w:lang w:bidi="ar-JO"/>
              </w:rPr>
              <m:t>2</m:t>
            </m:r>
          </m:sup>
        </m:sSup>
      </m:oMath>
      <w:r w:rsidRPr="002700E6">
        <w:rPr>
          <w:rFonts w:asciiTheme="majorBidi" w:eastAsiaTheme="minorEastAsia" w:hAnsiTheme="majorBidi" w:cstheme="majorBidi"/>
          <w:bCs/>
          <w:lang w:bidi="ar-JO"/>
        </w:rPr>
        <w:t xml:space="preserve">                  (1)</w:t>
      </w:r>
    </w:p>
    <w:p w14:paraId="045EDBD2" w14:textId="77777777" w:rsidR="002700E6" w:rsidRPr="00522022" w:rsidRDefault="002700E6" w:rsidP="007619F6">
      <w:pPr>
        <w:jc w:val="center"/>
        <w:rPr>
          <w:rFonts w:asciiTheme="majorBidi" w:eastAsiaTheme="minorEastAsia" w:hAnsiTheme="majorBidi" w:cstheme="majorBidi"/>
          <w:bCs/>
          <w:sz w:val="28"/>
          <w:szCs w:val="28"/>
          <w:rtl/>
          <w:lang w:bidi="ar-JO"/>
        </w:rPr>
      </w:pPr>
    </w:p>
    <w:p w14:paraId="70C16484" w14:textId="791BA242" w:rsidR="007619F6" w:rsidRPr="002700E6" w:rsidRDefault="002700E6" w:rsidP="002700E6">
      <w:pPr>
        <w:numPr>
          <w:ilvl w:val="0"/>
          <w:numId w:val="15"/>
        </w:numPr>
        <w:tabs>
          <w:tab w:val="left" w:pos="426"/>
        </w:tabs>
        <w:ind w:left="426" w:hanging="426"/>
        <w:rPr>
          <w:b/>
          <w:bCs/>
          <w:lang w:val="id-ID"/>
        </w:rPr>
      </w:pPr>
      <w:r w:rsidRPr="002700E6">
        <w:rPr>
          <w:b/>
          <w:bCs/>
          <w:lang w:val="id-ID"/>
        </w:rPr>
        <w:t xml:space="preserve">PROPOSED MODEL. </w:t>
      </w:r>
    </w:p>
    <w:p w14:paraId="463A11E4" w14:textId="77777777" w:rsidR="007619F6" w:rsidRPr="002700E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This paper presents a model based on the Yolov5 model as well as the Siamese network model as shown in figure (4).</w:t>
      </w:r>
      <w:r w:rsidRPr="00BD20FF">
        <w:rPr>
          <w:rFonts w:asciiTheme="majorBidi" w:hAnsiTheme="majorBidi" w:cstheme="majorBidi"/>
          <w:color w:val="000000"/>
        </w:rPr>
        <w:t> </w:t>
      </w:r>
      <w:r w:rsidRPr="002700E6">
        <w:rPr>
          <w:rFonts w:asciiTheme="majorBidi" w:hAnsiTheme="majorBidi" w:cstheme="majorBidi"/>
          <w:color w:val="000000"/>
        </w:rPr>
        <w:t>The proposed model aims to detect cheating tools like cellular devices and books during exams in the</w:t>
      </w:r>
      <w:r w:rsidRPr="00BD20FF">
        <w:rPr>
          <w:rFonts w:asciiTheme="majorBidi" w:hAnsiTheme="majorBidi" w:cstheme="majorBidi"/>
          <w:color w:val="000000"/>
        </w:rPr>
        <w:t> classroom, </w:t>
      </w:r>
      <w:r w:rsidRPr="002700E6">
        <w:rPr>
          <w:rFonts w:asciiTheme="majorBidi" w:hAnsiTheme="majorBidi" w:cstheme="majorBidi"/>
          <w:color w:val="000000"/>
        </w:rPr>
        <w:t>so that invigilators can identify students who</w:t>
      </w:r>
      <w:r w:rsidRPr="00BD20FF">
        <w:rPr>
          <w:rFonts w:asciiTheme="majorBidi" w:hAnsiTheme="majorBidi" w:cstheme="majorBidi"/>
          <w:color w:val="000000"/>
        </w:rPr>
        <w:t> are cheating </w:t>
      </w:r>
      <w:r w:rsidRPr="002700E6">
        <w:rPr>
          <w:rFonts w:asciiTheme="majorBidi" w:hAnsiTheme="majorBidi" w:cstheme="majorBidi"/>
          <w:color w:val="000000"/>
        </w:rPr>
        <w:t xml:space="preserve">on exams. </w:t>
      </w:r>
    </w:p>
    <w:p w14:paraId="3CCD2E12" w14:textId="19244003" w:rsidR="007619F6" w:rsidRDefault="007619F6" w:rsidP="00BD20FF">
      <w:pPr>
        <w:pStyle w:val="pb-2"/>
        <w:spacing w:before="0" w:beforeAutospacing="0" w:after="0" w:afterAutospacing="0"/>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At the beginning, a set consisting of 128 images (640*640 pixels) is entered into the Yolov5 model , where the objects on which the data was trained are detected, namely ((GT) containing (a book, a cellular device , a person)).The Yolov5 model detects images where a student has a cellular device or a book. In case the image does not contain any of these, it will go out to the final stage. in the case a cellular device object or a book is detected in the image [</w:t>
      </w:r>
      <w:proofErr w:type="spellStart"/>
      <w:r w:rsidRPr="002700E6">
        <w:rPr>
          <w:rFonts w:asciiTheme="majorBidi" w:hAnsiTheme="majorBidi" w:cstheme="majorBidi"/>
          <w:color w:val="000000"/>
          <w:sz w:val="20"/>
          <w:szCs w:val="20"/>
        </w:rPr>
        <w:t>Obj</w:t>
      </w:r>
      <w:proofErr w:type="spellEnd"/>
      <w:r w:rsidRPr="002700E6">
        <w:rPr>
          <w:rFonts w:asciiTheme="majorBidi" w:hAnsiTheme="majorBidi" w:cstheme="majorBidi"/>
          <w:color w:val="000000"/>
          <w:sz w:val="20"/>
          <w:szCs w:val="20"/>
        </w:rPr>
        <w:t xml:space="preserve"> (GT) ∈ (IMG (I))] the image moves to the second stage to identify the student's identity by recognizing the student's face using the Semitic network. The first image is represented in the Siamese network inputs [(Input (1)  = Img+Obj(GT))] , the second image is the student's image from the student databases [(Input (2) = </w:t>
      </w:r>
      <w:proofErr w:type="spellStart"/>
      <w:r w:rsidRPr="002700E6">
        <w:rPr>
          <w:rFonts w:asciiTheme="majorBidi" w:hAnsiTheme="majorBidi" w:cstheme="majorBidi"/>
          <w:color w:val="000000"/>
          <w:sz w:val="20"/>
          <w:szCs w:val="20"/>
        </w:rPr>
        <w:t>Img</w:t>
      </w:r>
      <w:proofErr w:type="spellEnd"/>
      <w:r w:rsidRPr="002700E6">
        <w:rPr>
          <w:rFonts w:asciiTheme="majorBidi" w:hAnsiTheme="majorBidi" w:cstheme="majorBidi"/>
          <w:color w:val="000000"/>
          <w:sz w:val="20"/>
          <w:szCs w:val="20"/>
        </w:rPr>
        <w:t xml:space="preserve"> (St (i)) ∈) ∈ {DB}] where the two images are compared to find out the identity of the student carrying a cellular device in the classroom during the exam</w:t>
      </w:r>
      <w:r w:rsidR="004B0AA1">
        <w:rPr>
          <w:rFonts w:asciiTheme="majorBidi" w:hAnsiTheme="majorBidi" w:cstheme="majorBidi"/>
          <w:color w:val="000000"/>
          <w:sz w:val="20"/>
          <w:szCs w:val="20"/>
        </w:rPr>
        <w:t>.</w:t>
      </w:r>
    </w:p>
    <w:p w14:paraId="043FA832" w14:textId="77777777" w:rsidR="004B0AA1" w:rsidRPr="002700E6" w:rsidRDefault="004B0AA1" w:rsidP="00BD20FF">
      <w:pPr>
        <w:pStyle w:val="pb-2"/>
        <w:spacing w:before="0" w:beforeAutospacing="0" w:after="0" w:afterAutospacing="0"/>
        <w:jc w:val="both"/>
        <w:rPr>
          <w:rFonts w:asciiTheme="majorBidi" w:hAnsiTheme="majorBidi" w:cstheme="majorBidi"/>
          <w:color w:val="000000"/>
          <w:sz w:val="20"/>
          <w:szCs w:val="20"/>
        </w:rPr>
      </w:pPr>
    </w:p>
    <w:p w14:paraId="266D4501" w14:textId="77777777" w:rsidR="007619F6" w:rsidRPr="008C03A9" w:rsidRDefault="007619F6" w:rsidP="001F139F">
      <w:pPr>
        <w:pStyle w:val="pb-2"/>
        <w:spacing w:before="0" w:beforeAutospacing="0" w:after="0" w:afterAutospacing="0"/>
        <w:jc w:val="center"/>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inline distT="0" distB="0" distL="0" distR="0" wp14:anchorId="1440DB7D" wp14:editId="3AA5C33C">
            <wp:extent cx="2711395" cy="5271216"/>
            <wp:effectExtent l="0" t="0" r="0" b="571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157" cy="5280473"/>
                    </a:xfrm>
                    <a:prstGeom prst="rect">
                      <a:avLst/>
                    </a:prstGeom>
                    <a:noFill/>
                    <a:ln>
                      <a:noFill/>
                    </a:ln>
                  </pic:spPr>
                </pic:pic>
              </a:graphicData>
            </a:graphic>
          </wp:inline>
        </w:drawing>
      </w:r>
    </w:p>
    <w:p w14:paraId="48FCF062" w14:textId="659E136A" w:rsidR="007619F6" w:rsidRPr="002700E6" w:rsidRDefault="007619F6" w:rsidP="002700E6">
      <w:pPr>
        <w:tabs>
          <w:tab w:val="left" w:pos="5306"/>
        </w:tabs>
        <w:spacing w:line="360" w:lineRule="auto"/>
        <w:jc w:val="center"/>
        <w:rPr>
          <w:rFonts w:asciiTheme="majorBidi" w:hAnsiTheme="majorBidi" w:cstheme="majorBidi"/>
          <w:lang w:bidi="ar-JO"/>
        </w:rPr>
      </w:pPr>
      <w:r w:rsidRPr="002700E6">
        <w:rPr>
          <w:rFonts w:asciiTheme="majorBidi" w:hAnsiTheme="majorBidi" w:cstheme="majorBidi"/>
          <w:lang w:bidi="ar-JO"/>
        </w:rPr>
        <w:t xml:space="preserve">Figure </w:t>
      </w:r>
      <w:r w:rsidR="002700E6">
        <w:rPr>
          <w:rFonts w:asciiTheme="majorBidi" w:hAnsiTheme="majorBidi" w:cstheme="majorBidi"/>
          <w:lang w:bidi="ar-JO"/>
        </w:rPr>
        <w:t>4.</w:t>
      </w:r>
      <w:r w:rsidRPr="002700E6">
        <w:rPr>
          <w:rFonts w:asciiTheme="majorBidi" w:hAnsiTheme="majorBidi" w:cstheme="majorBidi"/>
          <w:lang w:bidi="ar-JO"/>
        </w:rPr>
        <w:t xml:space="preserve"> The proposed methodology for the smart monitoring system.</w:t>
      </w:r>
    </w:p>
    <w:p w14:paraId="278D4698" w14:textId="27830B09" w:rsidR="007619F6" w:rsidRPr="002700E6" w:rsidRDefault="002700E6" w:rsidP="002700E6">
      <w:pPr>
        <w:numPr>
          <w:ilvl w:val="0"/>
          <w:numId w:val="15"/>
        </w:numPr>
        <w:tabs>
          <w:tab w:val="left" w:pos="426"/>
        </w:tabs>
        <w:ind w:left="426" w:hanging="426"/>
        <w:rPr>
          <w:b/>
          <w:bCs/>
          <w:lang w:val="id-ID"/>
        </w:rPr>
      </w:pPr>
      <w:r w:rsidRPr="002700E6">
        <w:rPr>
          <w:b/>
          <w:bCs/>
          <w:lang w:val="id-ID"/>
        </w:rPr>
        <w:t>EXPERIMENT AND TRAINING DATA</w:t>
      </w:r>
    </w:p>
    <w:p w14:paraId="71D9F8CD" w14:textId="77777777" w:rsidR="007619F6" w:rsidRPr="002700E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The study aims to identify students with cheating tools (a mobile device or a book), based on photos and videos collected from surveillance cameras in the exam halls.</w:t>
      </w:r>
      <w:r w:rsidRPr="00BD20FF">
        <w:t> </w:t>
      </w:r>
      <w:r w:rsidRPr="002700E6">
        <w:rPr>
          <w:rFonts w:asciiTheme="majorBidi" w:hAnsiTheme="majorBidi" w:cstheme="majorBidi"/>
          <w:color w:val="000000"/>
        </w:rPr>
        <w:t>A proposed model has been proposed based on the integration of the (YOLOv5) model to detect the object in the image with the Siamese neural network, in order to recognize the student's face through training on the allocated data.</w:t>
      </w:r>
      <w:r w:rsidRPr="00BD20FF">
        <w:t> </w:t>
      </w:r>
      <w:r w:rsidRPr="002700E6">
        <w:rPr>
          <w:rFonts w:asciiTheme="majorBidi" w:hAnsiTheme="majorBidi" w:cstheme="majorBidi"/>
          <w:color w:val="000000"/>
        </w:rPr>
        <w:t xml:space="preserve">Several steps are involved in </w:t>
      </w:r>
      <w:r w:rsidRPr="00BD20FF">
        <w:rPr>
          <w:rFonts w:asciiTheme="majorBidi" w:hAnsiTheme="majorBidi" w:cstheme="majorBidi"/>
          <w:color w:val="000000"/>
        </w:rPr>
        <w:t>the</w:t>
      </w:r>
      <w:r w:rsidRPr="002700E6">
        <w:rPr>
          <w:rFonts w:asciiTheme="majorBidi" w:hAnsiTheme="majorBidi" w:cstheme="majorBidi"/>
          <w:color w:val="000000"/>
        </w:rPr>
        <w:t xml:space="preserve"> experiment, as follows:</w:t>
      </w:r>
    </w:p>
    <w:p w14:paraId="522ACA88" w14:textId="6FAF952A" w:rsidR="007619F6" w:rsidRPr="002700E6" w:rsidRDefault="007619F6" w:rsidP="00DB7552">
      <w:pPr>
        <w:pStyle w:val="pb-2"/>
        <w:numPr>
          <w:ilvl w:val="0"/>
          <w:numId w:val="34"/>
        </w:numPr>
        <w:spacing w:before="0" w:beforeAutospacing="0" w:after="0" w:afterAutospacing="0"/>
        <w:ind w:left="714" w:hanging="357"/>
        <w:rPr>
          <w:rFonts w:asciiTheme="majorBidi" w:hAnsiTheme="majorBidi" w:cstheme="majorBidi"/>
          <w:color w:val="000000"/>
          <w:sz w:val="20"/>
          <w:szCs w:val="20"/>
        </w:rPr>
      </w:pPr>
      <w:r w:rsidRPr="002700E6">
        <w:rPr>
          <w:rFonts w:asciiTheme="majorBidi" w:hAnsiTheme="majorBidi" w:cstheme="majorBidi"/>
          <w:color w:val="000000"/>
          <w:sz w:val="20"/>
          <w:szCs w:val="20"/>
        </w:rPr>
        <w:t>Preparing the environment</w:t>
      </w:r>
    </w:p>
    <w:p w14:paraId="4EA89933" w14:textId="4640171E" w:rsidR="007619F6" w:rsidRPr="002700E6" w:rsidRDefault="007619F6" w:rsidP="002700E6">
      <w:pPr>
        <w:pStyle w:val="pb-2"/>
        <w:numPr>
          <w:ilvl w:val="0"/>
          <w:numId w:val="34"/>
        </w:numPr>
        <w:rPr>
          <w:rFonts w:asciiTheme="majorBidi" w:hAnsiTheme="majorBidi" w:cstheme="majorBidi"/>
          <w:color w:val="000000"/>
          <w:sz w:val="20"/>
          <w:szCs w:val="20"/>
        </w:rPr>
      </w:pPr>
      <w:r w:rsidRPr="002700E6">
        <w:rPr>
          <w:rFonts w:asciiTheme="majorBidi" w:hAnsiTheme="majorBidi" w:cstheme="majorBidi"/>
          <w:color w:val="000000"/>
          <w:sz w:val="20"/>
          <w:szCs w:val="20"/>
        </w:rPr>
        <w:t>Preparing a custom dataset.</w:t>
      </w:r>
    </w:p>
    <w:p w14:paraId="350A128B" w14:textId="23C3C0ED" w:rsidR="007619F6" w:rsidRPr="002700E6" w:rsidRDefault="007619F6" w:rsidP="002700E6">
      <w:pPr>
        <w:pStyle w:val="pb-2"/>
        <w:numPr>
          <w:ilvl w:val="0"/>
          <w:numId w:val="34"/>
        </w:numPr>
        <w:rPr>
          <w:rFonts w:asciiTheme="majorBidi" w:hAnsiTheme="majorBidi" w:cstheme="majorBidi"/>
          <w:color w:val="000000"/>
          <w:sz w:val="20"/>
          <w:szCs w:val="20"/>
        </w:rPr>
      </w:pPr>
      <w:r w:rsidRPr="002700E6">
        <w:rPr>
          <w:rFonts w:asciiTheme="majorBidi" w:hAnsiTheme="majorBidi" w:cstheme="majorBidi"/>
          <w:color w:val="000000"/>
          <w:sz w:val="20"/>
          <w:szCs w:val="20"/>
        </w:rPr>
        <w:t>Training the YOLOv5 object detection model (cell phone and book)</w:t>
      </w:r>
    </w:p>
    <w:p w14:paraId="5E76303E" w14:textId="27CD1493" w:rsidR="007619F6" w:rsidRDefault="007619F6" w:rsidP="00AD6E32">
      <w:pPr>
        <w:pStyle w:val="pb-2"/>
        <w:numPr>
          <w:ilvl w:val="0"/>
          <w:numId w:val="34"/>
        </w:numPr>
        <w:spacing w:before="0" w:beforeAutospacing="0" w:after="0" w:afterAutospacing="0"/>
        <w:ind w:left="714" w:hanging="357"/>
        <w:rPr>
          <w:rFonts w:asciiTheme="majorBidi" w:hAnsiTheme="majorBidi" w:cstheme="majorBidi"/>
          <w:color w:val="000000"/>
          <w:sz w:val="20"/>
          <w:szCs w:val="20"/>
        </w:rPr>
      </w:pPr>
      <w:r w:rsidRPr="002700E6">
        <w:rPr>
          <w:rFonts w:asciiTheme="majorBidi" w:hAnsiTheme="majorBidi" w:cstheme="majorBidi"/>
          <w:color w:val="000000"/>
          <w:sz w:val="20"/>
          <w:szCs w:val="20"/>
        </w:rPr>
        <w:t>Obtaining the results by identifying the identity of the student who</w:t>
      </w:r>
      <w:r w:rsidRPr="002700E6">
        <w:rPr>
          <w:rStyle w:val="apple-converted-space"/>
          <w:rFonts w:asciiTheme="majorBidi" w:eastAsiaTheme="majorEastAsia" w:hAnsiTheme="majorBidi" w:cstheme="majorBidi"/>
          <w:color w:val="000000"/>
          <w:sz w:val="20"/>
          <w:szCs w:val="20"/>
        </w:rPr>
        <w:t> </w:t>
      </w:r>
      <w:r w:rsidRPr="002700E6">
        <w:rPr>
          <w:rFonts w:asciiTheme="majorBidi" w:hAnsiTheme="majorBidi" w:cstheme="majorBidi"/>
          <w:color w:val="000000"/>
          <w:sz w:val="20"/>
          <w:szCs w:val="20"/>
        </w:rPr>
        <w:t>cheats</w:t>
      </w:r>
      <w:r w:rsidRPr="002700E6">
        <w:rPr>
          <w:rStyle w:val="apple-converted-space"/>
          <w:rFonts w:asciiTheme="majorBidi" w:eastAsiaTheme="majorEastAsia" w:hAnsiTheme="majorBidi" w:cstheme="majorBidi"/>
          <w:color w:val="000000"/>
          <w:sz w:val="20"/>
          <w:szCs w:val="20"/>
        </w:rPr>
        <w:t> </w:t>
      </w:r>
      <w:r w:rsidRPr="002700E6">
        <w:rPr>
          <w:rFonts w:asciiTheme="majorBidi" w:hAnsiTheme="majorBidi" w:cstheme="majorBidi"/>
          <w:color w:val="000000"/>
          <w:sz w:val="20"/>
          <w:szCs w:val="20"/>
        </w:rPr>
        <w:t>using the Siamese network.</w:t>
      </w:r>
    </w:p>
    <w:p w14:paraId="01C304C9" w14:textId="77777777" w:rsidR="00DB7552" w:rsidRPr="002700E6" w:rsidRDefault="00DB7552" w:rsidP="00DB7552">
      <w:pPr>
        <w:pStyle w:val="pb-2"/>
        <w:spacing w:before="0" w:beforeAutospacing="0" w:after="0" w:afterAutospacing="0"/>
        <w:ind w:left="714"/>
        <w:rPr>
          <w:rFonts w:asciiTheme="majorBidi" w:hAnsiTheme="majorBidi" w:cstheme="majorBidi"/>
          <w:color w:val="000000"/>
          <w:sz w:val="20"/>
          <w:szCs w:val="20"/>
        </w:rPr>
      </w:pPr>
    </w:p>
    <w:p w14:paraId="77259AE1" w14:textId="77777777" w:rsidR="007619F6" w:rsidRPr="002700E6" w:rsidRDefault="007619F6" w:rsidP="002700E6">
      <w:pPr>
        <w:numPr>
          <w:ilvl w:val="1"/>
          <w:numId w:val="15"/>
        </w:numPr>
        <w:tabs>
          <w:tab w:val="left" w:pos="426"/>
        </w:tabs>
        <w:rPr>
          <w:b/>
          <w:bCs/>
          <w:lang w:val="id-ID"/>
        </w:rPr>
      </w:pPr>
      <w:r w:rsidRPr="002700E6">
        <w:rPr>
          <w:b/>
          <w:bCs/>
          <w:lang w:val="id-ID"/>
        </w:rPr>
        <w:t>Environment and data preparation for training the proposed model.</w:t>
      </w:r>
    </w:p>
    <w:p w14:paraId="78B39A34" w14:textId="77777777" w:rsidR="007619F6" w:rsidRPr="002700E6" w:rsidRDefault="007619F6" w:rsidP="00BD20FF">
      <w:pPr>
        <w:pStyle w:val="pb-2"/>
        <w:spacing w:before="0" w:beforeAutospacing="0" w:after="0" w:afterAutospacing="0"/>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Two data sets were used in this study, namely:</w:t>
      </w:r>
    </w:p>
    <w:p w14:paraId="1D2FAF75" w14:textId="77777777" w:rsidR="007619F6" w:rsidRPr="002700E6" w:rsidRDefault="007619F6" w:rsidP="00BD20FF">
      <w:pPr>
        <w:pStyle w:val="pb-2"/>
        <w:numPr>
          <w:ilvl w:val="0"/>
          <w:numId w:val="33"/>
        </w:numPr>
        <w:spacing w:before="0" w:beforeAutospacing="0" w:after="0" w:afterAutospacing="0"/>
        <w:ind w:left="357" w:hanging="357"/>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This is the first data</w:t>
      </w:r>
      <w:r w:rsidRPr="002700E6">
        <w:rPr>
          <w:sz w:val="18"/>
          <w:szCs w:val="18"/>
        </w:rPr>
        <w:t> </w:t>
      </w:r>
      <w:r w:rsidRPr="002700E6">
        <w:rPr>
          <w:rFonts w:asciiTheme="majorBidi" w:hAnsiTheme="majorBidi" w:cstheme="majorBidi"/>
          <w:color w:val="000000"/>
          <w:sz w:val="20"/>
          <w:szCs w:val="20"/>
        </w:rPr>
        <w:t>group. It contains data</w:t>
      </w:r>
      <w:r w:rsidRPr="002700E6">
        <w:rPr>
          <w:sz w:val="18"/>
          <w:szCs w:val="18"/>
        </w:rPr>
        <w:t> </w:t>
      </w:r>
      <w:r w:rsidRPr="002700E6">
        <w:rPr>
          <w:rFonts w:asciiTheme="majorBidi" w:hAnsiTheme="majorBidi" w:cstheme="majorBidi"/>
          <w:color w:val="000000"/>
          <w:sz w:val="20"/>
          <w:szCs w:val="20"/>
        </w:rPr>
        <w:t>(images) collected via surveillance cameras located in the computer labs where the exams are held. The target object was then detected using deep</w:t>
      </w:r>
      <w:r w:rsidRPr="002700E6">
        <w:rPr>
          <w:sz w:val="18"/>
          <w:szCs w:val="18"/>
        </w:rPr>
        <w:t> </w:t>
      </w:r>
      <w:r w:rsidRPr="002700E6">
        <w:rPr>
          <w:rFonts w:asciiTheme="majorBidi" w:hAnsiTheme="majorBidi" w:cstheme="majorBidi"/>
          <w:color w:val="000000"/>
          <w:sz w:val="20"/>
          <w:szCs w:val="20"/>
        </w:rPr>
        <w:t>learning using</w:t>
      </w:r>
      <w:r w:rsidRPr="002700E6">
        <w:rPr>
          <w:sz w:val="18"/>
          <w:szCs w:val="18"/>
        </w:rPr>
        <w:t> </w:t>
      </w:r>
      <w:r w:rsidRPr="002700E6">
        <w:rPr>
          <w:rFonts w:asciiTheme="majorBidi" w:hAnsiTheme="majorBidi" w:cstheme="majorBidi"/>
          <w:color w:val="000000"/>
          <w:sz w:val="20"/>
          <w:szCs w:val="20"/>
        </w:rPr>
        <w:t>the (YOLO v5) model.</w:t>
      </w:r>
    </w:p>
    <w:p w14:paraId="496AEB01" w14:textId="77777777" w:rsidR="007619F6" w:rsidRPr="00522022" w:rsidRDefault="007619F6" w:rsidP="00AD6E32">
      <w:pPr>
        <w:pStyle w:val="pb-2"/>
        <w:spacing w:before="0" w:beforeAutospacing="0" w:after="0" w:afterAutospacing="0"/>
        <w:jc w:val="center"/>
        <w:rPr>
          <w:rFonts w:asciiTheme="majorBidi" w:hAnsiTheme="majorBidi" w:cstheme="majorBidi"/>
          <w:color w:val="000000"/>
          <w:sz w:val="28"/>
          <w:szCs w:val="28"/>
        </w:rPr>
      </w:pPr>
      <w:r w:rsidRPr="009878C7">
        <w:rPr>
          <w:rFonts w:eastAsia="Calibri"/>
          <w:noProof/>
          <w:sz w:val="28"/>
          <w:szCs w:val="28"/>
        </w:rPr>
        <w:lastRenderedPageBreak/>
        <w:drawing>
          <wp:inline distT="0" distB="0" distL="0" distR="0" wp14:anchorId="4D522198" wp14:editId="212CA25B">
            <wp:extent cx="3731662" cy="2154803"/>
            <wp:effectExtent l="0" t="0" r="2540" b="0"/>
            <wp:docPr id="86502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2148" cy="2160858"/>
                    </a:xfrm>
                    <a:prstGeom prst="rect">
                      <a:avLst/>
                    </a:prstGeom>
                    <a:noFill/>
                    <a:ln>
                      <a:noFill/>
                    </a:ln>
                  </pic:spPr>
                </pic:pic>
              </a:graphicData>
            </a:graphic>
          </wp:inline>
        </w:drawing>
      </w:r>
    </w:p>
    <w:p w14:paraId="25C6547D" w14:textId="407B5416" w:rsidR="007619F6" w:rsidRPr="002700E6" w:rsidRDefault="007619F6" w:rsidP="002700E6">
      <w:pPr>
        <w:tabs>
          <w:tab w:val="left" w:pos="5306"/>
        </w:tabs>
        <w:spacing w:line="360" w:lineRule="auto"/>
        <w:jc w:val="center"/>
        <w:rPr>
          <w:rFonts w:asciiTheme="majorBidi" w:hAnsiTheme="majorBidi" w:cstheme="majorBidi"/>
          <w:lang w:bidi="ar-JO"/>
        </w:rPr>
      </w:pPr>
      <w:r w:rsidRPr="002700E6">
        <w:rPr>
          <w:rFonts w:asciiTheme="majorBidi" w:hAnsiTheme="majorBidi" w:cstheme="majorBidi"/>
          <w:lang w:bidi="ar-JO"/>
        </w:rPr>
        <w:t xml:space="preserve">Figure </w:t>
      </w:r>
      <w:r w:rsidR="002700E6">
        <w:rPr>
          <w:rFonts w:asciiTheme="majorBidi" w:hAnsiTheme="majorBidi" w:cstheme="majorBidi"/>
          <w:lang w:bidi="ar-JO"/>
        </w:rPr>
        <w:t xml:space="preserve">5. </w:t>
      </w:r>
      <w:r w:rsidRPr="002700E6">
        <w:rPr>
          <w:rFonts w:asciiTheme="majorBidi" w:hAnsiTheme="majorBidi" w:cstheme="majorBidi"/>
          <w:lang w:bidi="ar-JO"/>
        </w:rPr>
        <w:t>The first group</w:t>
      </w:r>
      <w:r w:rsidRPr="002700E6">
        <w:rPr>
          <w:lang w:bidi="ar-JO"/>
        </w:rPr>
        <w:t> </w:t>
      </w:r>
      <w:r w:rsidRPr="002700E6">
        <w:rPr>
          <w:rFonts w:asciiTheme="majorBidi" w:hAnsiTheme="majorBidi" w:cstheme="majorBidi"/>
          <w:lang w:bidi="ar-JO"/>
        </w:rPr>
        <w:t>contains control</w:t>
      </w:r>
      <w:r w:rsidRPr="002700E6">
        <w:rPr>
          <w:lang w:bidi="ar-JO"/>
        </w:rPr>
        <w:t> </w:t>
      </w:r>
      <w:r w:rsidRPr="002700E6">
        <w:rPr>
          <w:rFonts w:asciiTheme="majorBidi" w:hAnsiTheme="majorBidi" w:cstheme="majorBidi"/>
          <w:lang w:bidi="ar-JO"/>
        </w:rPr>
        <w:t>images.</w:t>
      </w:r>
    </w:p>
    <w:p w14:paraId="44A4120E" w14:textId="2DC641F7" w:rsidR="007619F6" w:rsidRPr="002700E6" w:rsidRDefault="007619F6" w:rsidP="00BD20FF">
      <w:pPr>
        <w:pStyle w:val="pb-2"/>
        <w:numPr>
          <w:ilvl w:val="0"/>
          <w:numId w:val="33"/>
        </w:numPr>
        <w:spacing w:before="0" w:beforeAutospacing="0" w:after="0" w:afterAutospacing="0"/>
        <w:ind w:left="357" w:hanging="357"/>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The second group: It is a set of data</w:t>
      </w:r>
      <w:r w:rsidRPr="00BD20FF">
        <w:rPr>
          <w:rFonts w:asciiTheme="majorBidi" w:hAnsiTheme="majorBidi" w:cstheme="majorBidi"/>
          <w:color w:val="000000"/>
          <w:sz w:val="20"/>
          <w:szCs w:val="20"/>
        </w:rPr>
        <w:t> </w:t>
      </w:r>
      <w:r w:rsidRPr="002700E6">
        <w:rPr>
          <w:rFonts w:asciiTheme="majorBidi" w:hAnsiTheme="majorBidi" w:cstheme="majorBidi"/>
          <w:color w:val="000000"/>
          <w:sz w:val="20"/>
          <w:szCs w:val="20"/>
        </w:rPr>
        <w:t>groups</w:t>
      </w:r>
      <w:r w:rsidRPr="00BD20FF">
        <w:rPr>
          <w:rFonts w:asciiTheme="majorBidi" w:hAnsiTheme="majorBidi" w:cstheme="majorBidi"/>
          <w:color w:val="000000"/>
          <w:sz w:val="20"/>
          <w:szCs w:val="20"/>
        </w:rPr>
        <w:t> </w:t>
      </w:r>
      <w:r w:rsidRPr="002700E6">
        <w:rPr>
          <w:rFonts w:asciiTheme="majorBidi" w:hAnsiTheme="majorBidi" w:cstheme="majorBidi"/>
          <w:color w:val="000000"/>
          <w:sz w:val="20"/>
          <w:szCs w:val="20"/>
        </w:rPr>
        <w:t>that contains 2000 photos of students stored on the Microsoft cloud of the computer center at Al-</w:t>
      </w:r>
      <w:proofErr w:type="spellStart"/>
      <w:r w:rsidRPr="002700E6">
        <w:rPr>
          <w:rFonts w:asciiTheme="majorBidi" w:hAnsiTheme="majorBidi" w:cstheme="majorBidi"/>
          <w:color w:val="000000"/>
          <w:sz w:val="20"/>
          <w:szCs w:val="20"/>
        </w:rPr>
        <w:t>Balqa</w:t>
      </w:r>
      <w:proofErr w:type="spellEnd"/>
      <w:r w:rsidRPr="002700E6">
        <w:rPr>
          <w:rFonts w:asciiTheme="majorBidi" w:hAnsiTheme="majorBidi" w:cstheme="majorBidi"/>
          <w:color w:val="000000"/>
          <w:sz w:val="20"/>
          <w:szCs w:val="20"/>
        </w:rPr>
        <w:t xml:space="preserve"> Applied University, which are used for comparison and identification of students, as in Figure (6).</w:t>
      </w:r>
    </w:p>
    <w:p w14:paraId="1DA8EA9F" w14:textId="29DD7780" w:rsidR="007619F6" w:rsidRDefault="00BD20FF" w:rsidP="002700E6">
      <w:pPr>
        <w:pStyle w:val="pb-2"/>
        <w:jc w:val="both"/>
        <w:rPr>
          <w:rFonts w:asciiTheme="majorBidi" w:hAnsiTheme="majorBidi" w:cstheme="majorBidi"/>
          <w:color w:val="000000"/>
          <w:sz w:val="28"/>
          <w:szCs w:val="28"/>
        </w:rPr>
      </w:pPr>
      <w:r w:rsidRPr="00BD20FF">
        <w:rPr>
          <w:rFonts w:asciiTheme="majorBidi" w:hAnsiTheme="majorBidi" w:cstheme="majorBidi"/>
          <w:noProof/>
          <w:color w:val="000000"/>
          <w:sz w:val="20"/>
          <w:szCs w:val="20"/>
        </w:rPr>
        <mc:AlternateContent>
          <mc:Choice Requires="wps">
            <w:drawing>
              <wp:anchor distT="0" distB="0" distL="114300" distR="114300" simplePos="0" relativeHeight="251660288" behindDoc="0" locked="0" layoutInCell="1" allowOverlap="1" wp14:anchorId="37EA952F" wp14:editId="668D98AF">
                <wp:simplePos x="0" y="0"/>
                <wp:positionH relativeFrom="column">
                  <wp:posOffset>1806188</wp:posOffset>
                </wp:positionH>
                <wp:positionV relativeFrom="paragraph">
                  <wp:posOffset>130810</wp:posOffset>
                </wp:positionV>
                <wp:extent cx="1372870" cy="906449"/>
                <wp:effectExtent l="0" t="0" r="17780" b="27305"/>
                <wp:wrapNone/>
                <wp:docPr id="1165006381" name="Cylinder 2"/>
                <wp:cNvGraphicFramePr/>
                <a:graphic xmlns:a="http://schemas.openxmlformats.org/drawingml/2006/main">
                  <a:graphicData uri="http://schemas.microsoft.com/office/word/2010/wordprocessingShape">
                    <wps:wsp>
                      <wps:cNvSpPr/>
                      <wps:spPr>
                        <a:xfrm>
                          <a:off x="0" y="0"/>
                          <a:ext cx="1372870" cy="906449"/>
                        </a:xfrm>
                        <a:prstGeom prst="can">
                          <a:avLst/>
                        </a:prstGeom>
                        <a:solidFill>
                          <a:schemeClr val="accent5">
                            <a:lumMod val="20000"/>
                            <a:lumOff val="80000"/>
                          </a:schemeClr>
                        </a:solidFill>
                        <a:ln w="952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8431669" w14:textId="77777777" w:rsidR="007619F6" w:rsidRDefault="007619F6" w:rsidP="007619F6">
                            <w:pPr>
                              <w:jc w:val="center"/>
                            </w:pPr>
                            <w:r>
                              <w:rPr>
                                <w:noProof/>
                              </w:rPr>
                              <w:drawing>
                                <wp:inline distT="0" distB="0" distL="0" distR="0" wp14:anchorId="159942E0" wp14:editId="33A7510F">
                                  <wp:extent cx="1168400" cy="4826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743" cy="484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 o:spid="_x0000_s1041" type="#_x0000_t22" style="position:absolute;left:0;text-align:left;margin-left:142.2pt;margin-top:10.3pt;width:108.1pt;height:7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" fillcolor="#daeef3 [664]" strokecolor="#0070c0">
                <v:textbox>
                  <w:txbxContent>
                    <w:p w14:paraId="78431669" w14:textId="77777777" w:rsidR="007619F6" w:rsidRDefault="007619F6" w:rsidP="007619F6">
                      <w:pPr>
                        <w:jc w:val="center"/>
                      </w:pPr>
                      <w:r>
                        <w:rPr>
                          <w:noProof/>
                        </w:rPr>
                        <w:drawing>
                          <wp:inline distT="0" distB="0" distL="0" distR="0" wp14:anchorId="159942E0" wp14:editId="33A7510F">
                            <wp:extent cx="1168400" cy="4826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743" cy="484807"/>
                                    </a:xfrm>
                                    <a:prstGeom prst="rect">
                                      <a:avLst/>
                                    </a:prstGeom>
                                    <a:noFill/>
                                    <a:ln>
                                      <a:noFill/>
                                    </a:ln>
                                  </pic:spPr>
                                </pic:pic>
                              </a:graphicData>
                            </a:graphic>
                          </wp:inline>
                        </w:drawing>
                      </w:r>
                    </w:p>
                  </w:txbxContent>
                </v:textbox>
              </v:shape>
            </w:pict>
          </mc:Fallback>
        </mc:AlternateContent>
      </w:r>
    </w:p>
    <w:p w14:paraId="743DA662" w14:textId="77777777" w:rsidR="007619F6" w:rsidRDefault="007619F6" w:rsidP="007619F6">
      <w:pPr>
        <w:pStyle w:val="pb-2"/>
        <w:jc w:val="center"/>
        <w:rPr>
          <w:rFonts w:asciiTheme="majorBidi" w:hAnsiTheme="majorBidi" w:cstheme="majorBidi"/>
          <w:color w:val="000000"/>
          <w:sz w:val="28"/>
          <w:szCs w:val="28"/>
        </w:rPr>
      </w:pPr>
    </w:p>
    <w:p w14:paraId="687886CD" w14:textId="77777777" w:rsidR="002700E6" w:rsidRPr="002700E6" w:rsidRDefault="002700E6" w:rsidP="007619F6">
      <w:pPr>
        <w:pStyle w:val="pb-2"/>
        <w:jc w:val="center"/>
        <w:rPr>
          <w:rFonts w:asciiTheme="majorBidi" w:hAnsiTheme="majorBidi" w:cstheme="majorBidi"/>
          <w:color w:val="000000"/>
          <w:sz w:val="2"/>
          <w:szCs w:val="2"/>
        </w:rPr>
      </w:pPr>
    </w:p>
    <w:p w14:paraId="7C24E885" w14:textId="033C219D" w:rsidR="007619F6" w:rsidRPr="002700E6" w:rsidRDefault="007619F6" w:rsidP="002700E6">
      <w:pPr>
        <w:pStyle w:val="pb-2"/>
        <w:jc w:val="center"/>
        <w:rPr>
          <w:rFonts w:asciiTheme="majorBidi" w:hAnsiTheme="majorBidi" w:cstheme="majorBidi"/>
          <w:color w:val="000000"/>
          <w:sz w:val="20"/>
          <w:szCs w:val="20"/>
        </w:rPr>
      </w:pPr>
      <w:r w:rsidRPr="002700E6">
        <w:rPr>
          <w:rFonts w:asciiTheme="majorBidi" w:hAnsiTheme="majorBidi" w:cstheme="majorBidi"/>
          <w:color w:val="000000"/>
          <w:sz w:val="20"/>
          <w:szCs w:val="20"/>
        </w:rPr>
        <w:t xml:space="preserve">Figure </w:t>
      </w:r>
      <w:r w:rsidR="002700E6" w:rsidRPr="002700E6">
        <w:rPr>
          <w:rFonts w:asciiTheme="majorBidi" w:hAnsiTheme="majorBidi" w:cstheme="majorBidi"/>
          <w:color w:val="000000"/>
          <w:sz w:val="20"/>
          <w:szCs w:val="20"/>
        </w:rPr>
        <w:t>6.</w:t>
      </w:r>
      <w:r w:rsidRPr="002700E6">
        <w:rPr>
          <w:rFonts w:asciiTheme="majorBidi" w:hAnsiTheme="majorBidi" w:cstheme="majorBidi"/>
          <w:color w:val="000000"/>
          <w:sz w:val="20"/>
          <w:szCs w:val="20"/>
        </w:rPr>
        <w:t xml:space="preserve"> The second group is a database of students' photos.</w:t>
      </w:r>
    </w:p>
    <w:p w14:paraId="2EF93E50" w14:textId="77777777" w:rsidR="007619F6" w:rsidRPr="002700E6" w:rsidRDefault="007619F6" w:rsidP="002700E6">
      <w:pPr>
        <w:numPr>
          <w:ilvl w:val="1"/>
          <w:numId w:val="15"/>
        </w:numPr>
        <w:tabs>
          <w:tab w:val="left" w:pos="426"/>
        </w:tabs>
        <w:rPr>
          <w:b/>
          <w:bCs/>
          <w:lang w:val="id-ID"/>
        </w:rPr>
      </w:pPr>
      <w:r w:rsidRPr="002700E6">
        <w:rPr>
          <w:b/>
          <w:bCs/>
          <w:lang w:val="id-ID"/>
        </w:rPr>
        <w:t>Environment preparation</w:t>
      </w:r>
    </w:p>
    <w:p w14:paraId="2AD8509D" w14:textId="497E224F" w:rsidR="007619F6" w:rsidRDefault="007619F6" w:rsidP="00952AA1">
      <w:pPr>
        <w:ind w:firstLine="720"/>
        <w:jc w:val="both"/>
        <w:rPr>
          <w:rFonts w:asciiTheme="majorBidi" w:hAnsiTheme="majorBidi" w:cstheme="majorBidi"/>
          <w:color w:val="000000"/>
        </w:rPr>
      </w:pPr>
      <w:r w:rsidRPr="002700E6">
        <w:rPr>
          <w:rFonts w:asciiTheme="majorBidi" w:hAnsiTheme="majorBidi" w:cstheme="majorBidi"/>
          <w:color w:val="000000"/>
        </w:rPr>
        <w:t>To train the data in (YOLO v5), the data must be labeled (labeled data), but before we begin training the data, we must prepare the special data set in order to create the data in ((YOLO v5) format).</w:t>
      </w:r>
      <w:r w:rsidRPr="002700E6">
        <w:rPr>
          <w:rFonts w:asciiTheme="majorBidi" w:hAnsiTheme="majorBidi" w:cstheme="majorBidi"/>
          <w:color w:val="000000"/>
          <w:rtl/>
        </w:rPr>
        <w:t xml:space="preserve"> </w:t>
      </w:r>
      <w:r w:rsidRPr="002700E6">
        <w:rPr>
          <w:rFonts w:asciiTheme="majorBidi" w:hAnsiTheme="majorBidi" w:cstheme="majorBidi"/>
          <w:color w:val="000000"/>
        </w:rPr>
        <w:t xml:space="preserve">Using </w:t>
      </w:r>
      <w:proofErr w:type="spellStart"/>
      <w:r w:rsidRPr="002700E6">
        <w:rPr>
          <w:rFonts w:asciiTheme="majorBidi" w:hAnsiTheme="majorBidi" w:cstheme="majorBidi"/>
          <w:color w:val="000000"/>
        </w:rPr>
        <w:t>Roboflow</w:t>
      </w:r>
      <w:proofErr w:type="spellEnd"/>
      <w:r w:rsidRPr="002700E6">
        <w:rPr>
          <w:rFonts w:asciiTheme="majorBidi" w:hAnsiTheme="majorBidi" w:cstheme="majorBidi"/>
          <w:color w:val="000000"/>
        </w:rPr>
        <w:t>, we find generic computer vision datasets that can be manually annotated.</w:t>
      </w:r>
      <w:r w:rsidRPr="002700E6">
        <w:rPr>
          <w:rStyle w:val="apple-converted-space"/>
          <w:rFonts w:asciiTheme="majorBidi" w:eastAsiaTheme="majorEastAsia" w:hAnsiTheme="majorBidi" w:cstheme="majorBidi"/>
          <w:color w:val="000000"/>
        </w:rPr>
        <w:t> </w:t>
      </w:r>
      <w:r w:rsidRPr="002700E6">
        <w:rPr>
          <w:rFonts w:asciiTheme="majorBidi" w:hAnsiTheme="majorBidi" w:cstheme="majorBidi"/>
          <w:color w:val="000000"/>
        </w:rPr>
        <w:t>We set up an account on (</w:t>
      </w:r>
      <w:proofErr w:type="spellStart"/>
      <w:r w:rsidRPr="002700E6">
        <w:rPr>
          <w:rFonts w:asciiTheme="majorBidi" w:hAnsiTheme="majorBidi" w:cstheme="majorBidi"/>
          <w:color w:val="000000"/>
        </w:rPr>
        <w:t>Roboflow</w:t>
      </w:r>
      <w:proofErr w:type="spellEnd"/>
      <w:r w:rsidRPr="002700E6">
        <w:rPr>
          <w:rFonts w:asciiTheme="majorBidi" w:hAnsiTheme="majorBidi" w:cstheme="majorBidi"/>
          <w:color w:val="000000"/>
        </w:rPr>
        <w:t>) using the email address (dr.nabeel@bau.edu.jo), under the project name (Surveillance Systems in Classroom during Exam YOLOv5).</w:t>
      </w:r>
    </w:p>
    <w:p w14:paraId="70364D06" w14:textId="77777777" w:rsidR="004B0AA1" w:rsidRPr="002700E6" w:rsidRDefault="004B0AA1" w:rsidP="00952AA1">
      <w:pPr>
        <w:ind w:firstLine="720"/>
        <w:jc w:val="both"/>
        <w:rPr>
          <w:rFonts w:asciiTheme="majorBidi" w:hAnsiTheme="majorBidi" w:cstheme="majorBidi"/>
          <w:color w:val="000000"/>
        </w:rPr>
      </w:pPr>
    </w:p>
    <w:p w14:paraId="479970CD" w14:textId="77777777" w:rsidR="007619F6" w:rsidRPr="00522022" w:rsidRDefault="007619F6" w:rsidP="001F139F">
      <w:pPr>
        <w:pStyle w:val="pb-2"/>
        <w:spacing w:before="0" w:beforeAutospacing="0" w:after="0" w:afterAutospacing="0"/>
        <w:jc w:val="center"/>
        <w:rPr>
          <w:rFonts w:asciiTheme="majorBidi" w:hAnsiTheme="majorBidi" w:cstheme="majorBidi"/>
          <w:color w:val="000000"/>
          <w:sz w:val="28"/>
          <w:szCs w:val="28"/>
        </w:rPr>
      </w:pPr>
      <w:r w:rsidRPr="009878C7">
        <w:rPr>
          <w:rFonts w:ascii="Calibri" w:eastAsia="Calibri" w:hAnsi="Calibri" w:cs="Arial"/>
          <w:noProof/>
        </w:rPr>
        <w:drawing>
          <wp:inline distT="0" distB="0" distL="0" distR="0" wp14:anchorId="19A4387E" wp14:editId="6AD1083F">
            <wp:extent cx="2918129" cy="1641534"/>
            <wp:effectExtent l="0" t="0" r="0" b="0"/>
            <wp:docPr id="10549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8709" name=""/>
                    <pic:cNvPicPr/>
                  </pic:nvPicPr>
                  <pic:blipFill>
                    <a:blip r:embed="rId16"/>
                    <a:stretch>
                      <a:fillRect/>
                    </a:stretch>
                  </pic:blipFill>
                  <pic:spPr>
                    <a:xfrm>
                      <a:off x="0" y="0"/>
                      <a:ext cx="2935235" cy="1651157"/>
                    </a:xfrm>
                    <a:prstGeom prst="rect">
                      <a:avLst/>
                    </a:prstGeom>
                    <a:noFill/>
                    <a:ln>
                      <a:noFill/>
                    </a:ln>
                  </pic:spPr>
                </pic:pic>
              </a:graphicData>
            </a:graphic>
          </wp:inline>
        </w:drawing>
      </w:r>
    </w:p>
    <w:p w14:paraId="6489332D" w14:textId="0031B023" w:rsidR="007619F6" w:rsidRDefault="007619F6" w:rsidP="00A15BD1">
      <w:pPr>
        <w:pStyle w:val="pb-2"/>
        <w:spacing w:before="0" w:beforeAutospacing="0" w:after="0" w:afterAutospacing="0"/>
        <w:jc w:val="center"/>
        <w:rPr>
          <w:rFonts w:asciiTheme="majorBidi" w:hAnsiTheme="majorBidi" w:cstheme="majorBidi"/>
          <w:color w:val="000000"/>
          <w:sz w:val="20"/>
          <w:szCs w:val="20"/>
        </w:rPr>
      </w:pPr>
      <w:r w:rsidRPr="00DD580E">
        <w:rPr>
          <w:rFonts w:asciiTheme="majorBidi" w:hAnsiTheme="majorBidi" w:cstheme="majorBidi"/>
          <w:color w:val="000000"/>
          <w:sz w:val="20"/>
          <w:szCs w:val="20"/>
        </w:rPr>
        <w:t>Figure 7</w:t>
      </w:r>
      <w:r w:rsidR="00DD580E" w:rsidRPr="00DD580E">
        <w:rPr>
          <w:rFonts w:asciiTheme="majorBidi" w:hAnsiTheme="majorBidi" w:cstheme="majorBidi"/>
          <w:color w:val="000000"/>
          <w:sz w:val="20"/>
          <w:szCs w:val="20"/>
        </w:rPr>
        <w:t>.</w:t>
      </w:r>
      <w:r w:rsidRPr="00DD580E">
        <w:rPr>
          <w:rFonts w:asciiTheme="majorBidi" w:hAnsiTheme="majorBidi" w:cstheme="majorBidi"/>
          <w:color w:val="000000"/>
          <w:sz w:val="20"/>
          <w:szCs w:val="20"/>
        </w:rPr>
        <w:t xml:space="preserve">Uploading images to </w:t>
      </w:r>
      <w:proofErr w:type="spellStart"/>
      <w:r w:rsidRPr="00DD580E">
        <w:rPr>
          <w:rFonts w:asciiTheme="majorBidi" w:hAnsiTheme="majorBidi" w:cstheme="majorBidi"/>
          <w:color w:val="000000"/>
          <w:sz w:val="20"/>
          <w:szCs w:val="20"/>
        </w:rPr>
        <w:t>Roboflow</w:t>
      </w:r>
      <w:proofErr w:type="spellEnd"/>
      <w:r w:rsidRPr="00DD580E">
        <w:rPr>
          <w:rFonts w:asciiTheme="majorBidi" w:hAnsiTheme="majorBidi" w:cstheme="majorBidi"/>
          <w:color w:val="000000"/>
          <w:sz w:val="20"/>
          <w:szCs w:val="20"/>
        </w:rPr>
        <w:t>.</w:t>
      </w:r>
    </w:p>
    <w:p w14:paraId="5CF54438" w14:textId="77777777" w:rsidR="00A15BD1" w:rsidRPr="00DD580E" w:rsidRDefault="00A15BD1" w:rsidP="00A15BD1">
      <w:pPr>
        <w:pStyle w:val="pb-2"/>
        <w:spacing w:before="0" w:beforeAutospacing="0" w:after="0" w:afterAutospacing="0"/>
        <w:jc w:val="center"/>
        <w:rPr>
          <w:rFonts w:asciiTheme="majorBidi" w:hAnsiTheme="majorBidi" w:cstheme="majorBidi"/>
          <w:color w:val="000000"/>
          <w:sz w:val="20"/>
          <w:szCs w:val="20"/>
          <w:rtl/>
        </w:rPr>
      </w:pPr>
    </w:p>
    <w:p w14:paraId="21AF1FC6" w14:textId="77777777" w:rsidR="007619F6" w:rsidRDefault="007619F6" w:rsidP="00BD20FF">
      <w:pPr>
        <w:pStyle w:val="pb-2"/>
        <w:spacing w:before="0" w:beforeAutospacing="0" w:after="0" w:afterAutospacing="0"/>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Based on our proposed model, in which we use artificial intelligence and deep learning models, the following hardware and software environment are required:</w:t>
      </w:r>
    </w:p>
    <w:p w14:paraId="688EBB14" w14:textId="77777777" w:rsidR="00BD20FF" w:rsidRDefault="00BD20FF" w:rsidP="00BD20FF">
      <w:pPr>
        <w:pStyle w:val="pb-2"/>
        <w:spacing w:before="0" w:beforeAutospacing="0" w:after="0" w:afterAutospacing="0"/>
        <w:jc w:val="both"/>
        <w:rPr>
          <w:rFonts w:asciiTheme="majorBidi" w:hAnsiTheme="majorBidi" w:cstheme="majorBidi"/>
          <w:color w:val="000000"/>
          <w:sz w:val="20"/>
          <w:szCs w:val="20"/>
        </w:rPr>
      </w:pPr>
    </w:p>
    <w:p w14:paraId="42CC52B6" w14:textId="2E55E810" w:rsidR="00BD20FF" w:rsidRDefault="00FA4141" w:rsidP="00BD20FF">
      <w:pPr>
        <w:pStyle w:val="pb-2"/>
        <w:spacing w:before="0" w:beforeAutospacing="0" w:after="0" w:afterAutospacing="0"/>
        <w:jc w:val="center"/>
        <w:rPr>
          <w:sz w:val="20"/>
          <w:szCs w:val="20"/>
        </w:rPr>
      </w:pPr>
      <w:r w:rsidRPr="00FA4141">
        <w:rPr>
          <w:sz w:val="20"/>
          <w:szCs w:val="20"/>
          <w:lang w:val="id-ID"/>
        </w:rPr>
        <w:t>Table 1. The hardware configuration to perform yolov5</w:t>
      </w:r>
      <w:r>
        <w:rPr>
          <w:sz w:val="20"/>
          <w:szCs w:val="20"/>
        </w:rPr>
        <w:t>.</w:t>
      </w:r>
    </w:p>
    <w:p w14:paraId="762CC386" w14:textId="77777777" w:rsidR="00FA4141" w:rsidRPr="00FA4141" w:rsidRDefault="00FA4141" w:rsidP="00BD20FF">
      <w:pPr>
        <w:pStyle w:val="pb-2"/>
        <w:spacing w:before="0" w:beforeAutospacing="0" w:after="0" w:afterAutospacing="0"/>
        <w:jc w:val="center"/>
        <w:rPr>
          <w:sz w:val="20"/>
          <w:szCs w:val="20"/>
        </w:rPr>
      </w:pP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3562"/>
      </w:tblGrid>
      <w:tr w:rsidR="007619F6" w:rsidRPr="0056291F" w14:paraId="6D16B7DB" w14:textId="77777777" w:rsidTr="00BD20FF">
        <w:trPr>
          <w:jc w:val="center"/>
        </w:trPr>
        <w:tc>
          <w:tcPr>
            <w:tcW w:w="0" w:type="auto"/>
            <w:tcBorders>
              <w:top w:val="single" w:sz="4" w:space="0" w:color="auto"/>
              <w:bottom w:val="single" w:sz="4" w:space="0" w:color="auto"/>
            </w:tcBorders>
            <w:hideMark/>
          </w:tcPr>
          <w:p w14:paraId="5662BE47" w14:textId="77777777" w:rsidR="007619F6" w:rsidRPr="00DD580E" w:rsidRDefault="007619F6" w:rsidP="00603FC4">
            <w:pPr>
              <w:jc w:val="center"/>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Item</w:t>
            </w:r>
          </w:p>
        </w:tc>
        <w:tc>
          <w:tcPr>
            <w:tcW w:w="3562" w:type="dxa"/>
            <w:tcBorders>
              <w:top w:val="single" w:sz="4" w:space="0" w:color="auto"/>
              <w:bottom w:val="single" w:sz="4" w:space="0" w:color="auto"/>
            </w:tcBorders>
            <w:hideMark/>
          </w:tcPr>
          <w:p w14:paraId="252A9159" w14:textId="77777777" w:rsidR="007619F6" w:rsidRPr="00DD580E" w:rsidRDefault="007619F6" w:rsidP="00603FC4">
            <w:pPr>
              <w:jc w:val="center"/>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Value</w:t>
            </w:r>
          </w:p>
        </w:tc>
      </w:tr>
      <w:tr w:rsidR="007619F6" w:rsidRPr="0056291F" w14:paraId="4539E87B" w14:textId="77777777" w:rsidTr="00BD20FF">
        <w:trPr>
          <w:jc w:val="center"/>
        </w:trPr>
        <w:tc>
          <w:tcPr>
            <w:tcW w:w="0" w:type="auto"/>
            <w:tcBorders>
              <w:top w:val="single" w:sz="4" w:space="0" w:color="auto"/>
            </w:tcBorders>
            <w:hideMark/>
          </w:tcPr>
          <w:p w14:paraId="1B983310"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CPU</w:t>
            </w:r>
          </w:p>
        </w:tc>
        <w:tc>
          <w:tcPr>
            <w:tcW w:w="3562" w:type="dxa"/>
            <w:tcBorders>
              <w:top w:val="single" w:sz="4" w:space="0" w:color="auto"/>
            </w:tcBorders>
            <w:hideMark/>
          </w:tcPr>
          <w:p w14:paraId="38EBB2DF"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12th Gen Intel Core i7-1255U Up 4.7GHz.</w:t>
            </w:r>
          </w:p>
        </w:tc>
      </w:tr>
      <w:tr w:rsidR="007619F6" w:rsidRPr="0056291F" w14:paraId="7040949F" w14:textId="77777777" w:rsidTr="00BD20FF">
        <w:trPr>
          <w:jc w:val="center"/>
        </w:trPr>
        <w:tc>
          <w:tcPr>
            <w:tcW w:w="0" w:type="auto"/>
            <w:hideMark/>
          </w:tcPr>
          <w:p w14:paraId="59989DDC"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RAM</w:t>
            </w:r>
          </w:p>
        </w:tc>
        <w:tc>
          <w:tcPr>
            <w:tcW w:w="3562" w:type="dxa"/>
            <w:hideMark/>
          </w:tcPr>
          <w:p w14:paraId="4EECDF55"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12 GB</w:t>
            </w:r>
          </w:p>
        </w:tc>
      </w:tr>
      <w:tr w:rsidR="007619F6" w:rsidRPr="0056291F" w14:paraId="71F06E38" w14:textId="77777777" w:rsidTr="00BD20FF">
        <w:trPr>
          <w:jc w:val="center"/>
        </w:trPr>
        <w:tc>
          <w:tcPr>
            <w:tcW w:w="0" w:type="auto"/>
            <w:hideMark/>
          </w:tcPr>
          <w:p w14:paraId="7892824E"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GPU</w:t>
            </w:r>
          </w:p>
        </w:tc>
        <w:tc>
          <w:tcPr>
            <w:tcW w:w="3562" w:type="dxa"/>
            <w:hideMark/>
          </w:tcPr>
          <w:p w14:paraId="279DF5EE"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NVIDIA® GeForce RTX™ 2050 (4 GB)</w:t>
            </w:r>
          </w:p>
        </w:tc>
      </w:tr>
      <w:tr w:rsidR="007619F6" w:rsidRPr="0056291F" w14:paraId="7AB03F64" w14:textId="77777777" w:rsidTr="00BD20FF">
        <w:trPr>
          <w:jc w:val="center"/>
        </w:trPr>
        <w:tc>
          <w:tcPr>
            <w:tcW w:w="0" w:type="auto"/>
            <w:hideMark/>
          </w:tcPr>
          <w:p w14:paraId="2FC1547A"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color w:val="111111"/>
                <w:sz w:val="18"/>
                <w:szCs w:val="18"/>
              </w:rPr>
            </w:pPr>
            <w:r w:rsidRPr="00DD580E">
              <w:rPr>
                <w:rFonts w:asciiTheme="majorBidi" w:eastAsia="Calibri" w:hAnsiTheme="majorBidi" w:cstheme="majorBidi"/>
                <w:b/>
                <w:bCs/>
                <w:color w:val="111111"/>
                <w:sz w:val="18"/>
                <w:szCs w:val="18"/>
              </w:rPr>
              <w:lastRenderedPageBreak/>
              <w:t>GPU RAM</w:t>
            </w:r>
          </w:p>
        </w:tc>
        <w:tc>
          <w:tcPr>
            <w:tcW w:w="3562" w:type="dxa"/>
            <w:hideMark/>
          </w:tcPr>
          <w:p w14:paraId="26D2A929"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12 GB</w:t>
            </w:r>
          </w:p>
        </w:tc>
      </w:tr>
      <w:tr w:rsidR="007619F6" w:rsidRPr="0056291F" w14:paraId="4DECFBCD" w14:textId="77777777" w:rsidTr="00BD20FF">
        <w:trPr>
          <w:jc w:val="center"/>
        </w:trPr>
        <w:tc>
          <w:tcPr>
            <w:tcW w:w="0" w:type="auto"/>
            <w:hideMark/>
          </w:tcPr>
          <w:p w14:paraId="567CD3B1"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color w:val="111111"/>
                <w:sz w:val="18"/>
                <w:szCs w:val="18"/>
              </w:rPr>
            </w:pPr>
            <w:r w:rsidRPr="00DD580E">
              <w:rPr>
                <w:rFonts w:asciiTheme="majorBidi" w:eastAsia="Calibri" w:hAnsiTheme="majorBidi" w:cstheme="majorBidi"/>
                <w:b/>
                <w:bCs/>
                <w:color w:val="111111"/>
                <w:sz w:val="18"/>
                <w:szCs w:val="18"/>
              </w:rPr>
              <w:t>Disk</w:t>
            </w:r>
          </w:p>
        </w:tc>
        <w:tc>
          <w:tcPr>
            <w:tcW w:w="3562" w:type="dxa"/>
            <w:hideMark/>
          </w:tcPr>
          <w:p w14:paraId="0DD20A97"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512 GB SSD</w:t>
            </w:r>
          </w:p>
        </w:tc>
      </w:tr>
      <w:tr w:rsidR="007619F6" w:rsidRPr="0056291F" w14:paraId="7112520F" w14:textId="77777777" w:rsidTr="00BD20FF">
        <w:trPr>
          <w:jc w:val="center"/>
        </w:trPr>
        <w:tc>
          <w:tcPr>
            <w:tcW w:w="0" w:type="auto"/>
            <w:hideMark/>
          </w:tcPr>
          <w:p w14:paraId="1784C31D" w14:textId="77777777" w:rsidR="007619F6" w:rsidRPr="00DD580E" w:rsidRDefault="007619F6" w:rsidP="007619F6">
            <w:pPr>
              <w:numPr>
                <w:ilvl w:val="0"/>
                <w:numId w:val="23"/>
              </w:numPr>
              <w:ind w:left="0" w:hanging="142"/>
              <w:contextualSpacing/>
              <w:jc w:val="both"/>
              <w:rPr>
                <w:rFonts w:asciiTheme="majorBidi" w:eastAsia="Calibri" w:hAnsiTheme="majorBidi" w:cstheme="majorBidi"/>
                <w:b/>
                <w:bCs/>
                <w:color w:val="111111"/>
                <w:sz w:val="18"/>
                <w:szCs w:val="18"/>
              </w:rPr>
            </w:pPr>
            <w:r w:rsidRPr="00DD580E">
              <w:rPr>
                <w:rFonts w:asciiTheme="majorBidi" w:eastAsia="Calibri" w:hAnsiTheme="majorBidi" w:cstheme="majorBidi"/>
                <w:b/>
                <w:bCs/>
                <w:color w:val="111111"/>
                <w:sz w:val="18"/>
                <w:szCs w:val="18"/>
              </w:rPr>
              <w:t>OS</w:t>
            </w:r>
          </w:p>
        </w:tc>
        <w:tc>
          <w:tcPr>
            <w:tcW w:w="3562" w:type="dxa"/>
            <w:hideMark/>
          </w:tcPr>
          <w:p w14:paraId="5B3DE8A1" w14:textId="77777777" w:rsidR="007619F6" w:rsidRPr="00DD580E" w:rsidRDefault="007619F6" w:rsidP="00603FC4">
            <w:pPr>
              <w:jc w:val="both"/>
              <w:rPr>
                <w:rFonts w:asciiTheme="majorBidi" w:eastAsia="Calibri" w:hAnsiTheme="majorBidi" w:cstheme="majorBidi"/>
                <w:color w:val="111111"/>
                <w:sz w:val="18"/>
                <w:szCs w:val="18"/>
              </w:rPr>
            </w:pPr>
            <w:r w:rsidRPr="00DD580E">
              <w:rPr>
                <w:rFonts w:asciiTheme="majorBidi" w:eastAsia="Calibri" w:hAnsiTheme="majorBidi" w:cstheme="majorBidi"/>
                <w:color w:val="111111"/>
                <w:sz w:val="18"/>
                <w:szCs w:val="18"/>
              </w:rPr>
              <w:t>Windows 10 Pro 64-bit</w:t>
            </w:r>
          </w:p>
        </w:tc>
      </w:tr>
    </w:tbl>
    <w:p w14:paraId="531C9127" w14:textId="77777777" w:rsidR="00BD20FF" w:rsidRDefault="00BD20FF" w:rsidP="00BD20FF">
      <w:pPr>
        <w:pStyle w:val="pb-2"/>
        <w:spacing w:before="0" w:beforeAutospacing="0" w:after="0" w:afterAutospacing="0"/>
        <w:jc w:val="both"/>
        <w:rPr>
          <w:rFonts w:asciiTheme="majorBidi" w:hAnsiTheme="majorBidi" w:cstheme="majorBidi"/>
          <w:color w:val="000000"/>
          <w:sz w:val="20"/>
          <w:szCs w:val="20"/>
        </w:rPr>
      </w:pPr>
    </w:p>
    <w:p w14:paraId="2E9181DE" w14:textId="77777777" w:rsidR="007619F6" w:rsidRPr="002700E6" w:rsidRDefault="007619F6" w:rsidP="00BD20FF">
      <w:pPr>
        <w:pStyle w:val="pb-2"/>
        <w:spacing w:before="0" w:beforeAutospacing="0" w:after="0" w:afterAutospacing="0"/>
        <w:jc w:val="both"/>
        <w:rPr>
          <w:rFonts w:asciiTheme="majorBidi" w:hAnsiTheme="majorBidi" w:cstheme="majorBidi"/>
          <w:color w:val="000000"/>
          <w:sz w:val="20"/>
          <w:szCs w:val="20"/>
        </w:rPr>
      </w:pPr>
      <w:r w:rsidRPr="002700E6">
        <w:rPr>
          <w:rFonts w:asciiTheme="majorBidi" w:hAnsiTheme="majorBidi" w:cstheme="majorBidi"/>
          <w:color w:val="000000"/>
          <w:sz w:val="20"/>
          <w:szCs w:val="20"/>
        </w:rPr>
        <w:t xml:space="preserve">Model YOLOv5 is implemented using Python 3.9 and </w:t>
      </w:r>
      <w:proofErr w:type="spellStart"/>
      <w:r w:rsidRPr="002700E6">
        <w:rPr>
          <w:rFonts w:asciiTheme="majorBidi" w:hAnsiTheme="majorBidi" w:cstheme="majorBidi"/>
          <w:color w:val="000000"/>
          <w:sz w:val="20"/>
          <w:szCs w:val="20"/>
        </w:rPr>
        <w:t>PyTorch</w:t>
      </w:r>
      <w:proofErr w:type="spellEnd"/>
      <w:r w:rsidRPr="002700E6">
        <w:rPr>
          <w:rFonts w:asciiTheme="majorBidi" w:hAnsiTheme="majorBidi" w:cstheme="majorBidi"/>
          <w:color w:val="000000"/>
          <w:sz w:val="20"/>
          <w:szCs w:val="20"/>
        </w:rPr>
        <w:t xml:space="preserve"> 1.8.0 with some additional requirements, including (</w:t>
      </w:r>
      <w:proofErr w:type="spellStart"/>
      <w:r w:rsidRPr="002700E6">
        <w:rPr>
          <w:rFonts w:asciiTheme="majorBidi" w:hAnsiTheme="majorBidi" w:cstheme="majorBidi"/>
          <w:color w:val="000000"/>
          <w:sz w:val="20"/>
          <w:szCs w:val="20"/>
        </w:rPr>
        <w:t>TensorFlow</w:t>
      </w:r>
      <w:proofErr w:type="spellEnd"/>
      <w:r w:rsidRPr="002700E6">
        <w:rPr>
          <w:rFonts w:asciiTheme="majorBidi" w:hAnsiTheme="majorBidi" w:cstheme="majorBidi"/>
          <w:color w:val="000000"/>
          <w:sz w:val="20"/>
          <w:szCs w:val="20"/>
        </w:rPr>
        <w:t xml:space="preserve">, </w:t>
      </w:r>
      <w:proofErr w:type="spellStart"/>
      <w:r w:rsidRPr="002700E6">
        <w:rPr>
          <w:rFonts w:asciiTheme="majorBidi" w:hAnsiTheme="majorBidi" w:cstheme="majorBidi"/>
          <w:color w:val="000000"/>
          <w:sz w:val="20"/>
          <w:szCs w:val="20"/>
        </w:rPr>
        <w:t>PyTorch</w:t>
      </w:r>
      <w:proofErr w:type="spellEnd"/>
      <w:r w:rsidRPr="002700E6">
        <w:rPr>
          <w:rFonts w:asciiTheme="majorBidi" w:hAnsiTheme="majorBidi" w:cstheme="majorBidi"/>
          <w:color w:val="000000"/>
          <w:sz w:val="20"/>
          <w:szCs w:val="20"/>
        </w:rPr>
        <w:t xml:space="preserve">, and </w:t>
      </w:r>
      <w:proofErr w:type="spellStart"/>
      <w:r w:rsidRPr="002700E6">
        <w:rPr>
          <w:rFonts w:asciiTheme="majorBidi" w:hAnsiTheme="majorBidi" w:cstheme="majorBidi"/>
          <w:color w:val="000000"/>
          <w:sz w:val="20"/>
          <w:szCs w:val="20"/>
        </w:rPr>
        <w:t>OpenCV</w:t>
      </w:r>
      <w:proofErr w:type="spellEnd"/>
      <w:r w:rsidRPr="002700E6">
        <w:rPr>
          <w:rFonts w:asciiTheme="majorBidi" w:hAnsiTheme="majorBidi" w:cstheme="majorBidi"/>
          <w:color w:val="000000"/>
          <w:sz w:val="20"/>
          <w:szCs w:val="20"/>
        </w:rPr>
        <w:t xml:space="preserve">. CUDA, </w:t>
      </w:r>
      <w:proofErr w:type="spellStart"/>
      <w:r w:rsidRPr="002700E6">
        <w:rPr>
          <w:rFonts w:asciiTheme="majorBidi" w:hAnsiTheme="majorBidi" w:cstheme="majorBidi"/>
          <w:color w:val="000000"/>
          <w:sz w:val="20"/>
          <w:szCs w:val="20"/>
        </w:rPr>
        <w:t>NumPy</w:t>
      </w:r>
      <w:proofErr w:type="spellEnd"/>
      <w:r w:rsidRPr="002700E6">
        <w:rPr>
          <w:rFonts w:asciiTheme="majorBidi" w:hAnsiTheme="majorBidi" w:cstheme="majorBidi"/>
          <w:color w:val="000000"/>
          <w:sz w:val="20"/>
          <w:szCs w:val="20"/>
        </w:rPr>
        <w:t>).</w:t>
      </w:r>
    </w:p>
    <w:p w14:paraId="1F2FF1D3" w14:textId="77777777" w:rsidR="007619F6" w:rsidRPr="002700E6" w:rsidRDefault="007619F6" w:rsidP="007619F6">
      <w:pPr>
        <w:tabs>
          <w:tab w:val="left" w:pos="8356"/>
        </w:tabs>
        <w:rPr>
          <w:rFonts w:asciiTheme="majorBidi" w:eastAsia="Calibri" w:hAnsiTheme="majorBidi" w:cstheme="majorBidi"/>
          <w:lang w:bidi="ar-JO"/>
        </w:rPr>
      </w:pPr>
      <w:r w:rsidRPr="002700E6">
        <w:rPr>
          <w:rFonts w:asciiTheme="majorBidi" w:eastAsia="Calibri" w:hAnsiTheme="majorBidi" w:cstheme="majorBidi"/>
          <w:rtl/>
          <w:lang w:bidi="ar-JO"/>
        </w:rPr>
        <w:t xml:space="preserve"># </w:t>
      </w:r>
      <w:r w:rsidRPr="002700E6">
        <w:rPr>
          <w:rFonts w:asciiTheme="majorBidi" w:eastAsia="Calibri" w:hAnsiTheme="majorBidi" w:cstheme="majorBidi"/>
          <w:lang w:bidi="ar-JO"/>
        </w:rPr>
        <w:t>YOLOv5 requirements</w:t>
      </w:r>
    </w:p>
    <w:p w14:paraId="0D5CECC5" w14:textId="77777777" w:rsidR="007619F6" w:rsidRPr="002700E6" w:rsidRDefault="007619F6" w:rsidP="007619F6">
      <w:pPr>
        <w:tabs>
          <w:tab w:val="left" w:pos="8356"/>
        </w:tabs>
        <w:jc w:val="both"/>
        <w:rPr>
          <w:rFonts w:asciiTheme="majorBidi" w:eastAsia="Calibri" w:hAnsiTheme="majorBidi" w:cstheme="majorBidi"/>
          <w:lang w:bidi="ar-JO"/>
        </w:rPr>
      </w:pPr>
      <w:r w:rsidRPr="002700E6">
        <w:rPr>
          <w:rFonts w:asciiTheme="majorBidi" w:eastAsia="Calibri" w:hAnsiTheme="majorBidi" w:cstheme="majorBidi"/>
          <w:rtl/>
          <w:lang w:bidi="ar-JO"/>
        </w:rPr>
        <w:t xml:space="preserve"># </w:t>
      </w:r>
      <w:r w:rsidRPr="002700E6">
        <w:rPr>
          <w:rFonts w:asciiTheme="majorBidi" w:eastAsia="Calibri" w:hAnsiTheme="majorBidi" w:cstheme="majorBidi"/>
          <w:lang w:bidi="ar-JO"/>
        </w:rPr>
        <w:t>pip install -r requirements. txt.</w:t>
      </w:r>
    </w:p>
    <w:p w14:paraId="40F3EF20" w14:textId="77777777" w:rsidR="007619F6" w:rsidRPr="00522022" w:rsidRDefault="007619F6" w:rsidP="007619F6">
      <w:pPr>
        <w:tabs>
          <w:tab w:val="left" w:pos="8356"/>
        </w:tabs>
        <w:jc w:val="both"/>
        <w:rPr>
          <w:rFonts w:asciiTheme="majorBidi" w:eastAsia="Calibri" w:hAnsiTheme="majorBidi" w:cstheme="majorBidi"/>
          <w:sz w:val="28"/>
          <w:szCs w:val="28"/>
          <w:lang w:bidi="ar-JO"/>
        </w:rPr>
      </w:pPr>
    </w:p>
    <w:p w14:paraId="692962E2" w14:textId="77777777" w:rsidR="007619F6" w:rsidRPr="002700E6" w:rsidRDefault="007619F6" w:rsidP="002700E6">
      <w:pPr>
        <w:numPr>
          <w:ilvl w:val="1"/>
          <w:numId w:val="15"/>
        </w:numPr>
        <w:tabs>
          <w:tab w:val="left" w:pos="426"/>
        </w:tabs>
        <w:rPr>
          <w:b/>
          <w:bCs/>
          <w:lang w:val="id-ID"/>
        </w:rPr>
      </w:pPr>
      <w:r w:rsidRPr="002700E6">
        <w:rPr>
          <w:b/>
          <w:bCs/>
          <w:lang w:val="id-ID"/>
        </w:rPr>
        <w:t xml:space="preserve"> Training The Proposed Model </w:t>
      </w:r>
    </w:p>
    <w:p w14:paraId="73C36425" w14:textId="77777777" w:rsidR="007619F6" w:rsidRPr="00BD20FF" w:rsidRDefault="007619F6" w:rsidP="00952AA1">
      <w:pPr>
        <w:ind w:firstLine="720"/>
        <w:jc w:val="both"/>
        <w:rPr>
          <w:rFonts w:asciiTheme="majorBidi" w:hAnsiTheme="majorBidi" w:cstheme="majorBidi"/>
          <w:color w:val="000000"/>
        </w:rPr>
      </w:pPr>
      <w:r w:rsidRPr="00BD20FF">
        <w:rPr>
          <w:rFonts w:asciiTheme="majorBidi" w:hAnsiTheme="majorBidi" w:cstheme="majorBidi"/>
          <w:color w:val="000000"/>
        </w:rPr>
        <w:t>This study proposes a model based on the integration of the (YOLOv5) model and the Siamese neural network, as shown in Figure (8).  Training on the (YOLOv5) model occurs on the first data set in order to identify objects in the images (mobile or book). Following that, a Siamese neural network is trained to identify the student. To train the Siamese neural network, two images must be entered, as the first image is the result of training the YOLOv5 model after discovering the cell phone or book and the person. The second image may represent the student database, which is the second group.</w:t>
      </w:r>
    </w:p>
    <w:p w14:paraId="29E5DCCC" w14:textId="77777777" w:rsidR="007619F6" w:rsidRPr="00522022" w:rsidRDefault="007619F6" w:rsidP="007619F6">
      <w:pPr>
        <w:rPr>
          <w:rFonts w:asciiTheme="majorBidi" w:hAnsiTheme="majorBidi" w:cstheme="majorBidi"/>
          <w:sz w:val="28"/>
          <w:szCs w:val="28"/>
          <w:rtl/>
          <w:lang w:bidi="ar-JO"/>
        </w:rPr>
      </w:pPr>
    </w:p>
    <w:p w14:paraId="7254539A" w14:textId="77777777" w:rsidR="007619F6" w:rsidRDefault="007619F6" w:rsidP="007619F6">
      <w:pPr>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14:anchorId="4C79E77B" wp14:editId="7C299DBC">
            <wp:extent cx="5216142" cy="5224007"/>
            <wp:effectExtent l="0" t="0" r="3810" b="0"/>
            <wp:docPr id="787870114" name="صورة 7878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4439" cy="5252346"/>
                    </a:xfrm>
                    <a:prstGeom prst="rect">
                      <a:avLst/>
                    </a:prstGeom>
                    <a:noFill/>
                    <a:ln>
                      <a:noFill/>
                    </a:ln>
                  </pic:spPr>
                </pic:pic>
              </a:graphicData>
            </a:graphic>
          </wp:inline>
        </w:drawing>
      </w:r>
    </w:p>
    <w:p w14:paraId="28181E74" w14:textId="3F86CE56" w:rsidR="007619F6" w:rsidRDefault="007619F6" w:rsidP="002700E6">
      <w:pPr>
        <w:jc w:val="center"/>
        <w:rPr>
          <w:rFonts w:asciiTheme="majorBidi" w:hAnsiTheme="majorBidi" w:cstheme="majorBidi"/>
          <w:color w:val="000000"/>
        </w:rPr>
      </w:pPr>
      <w:r w:rsidRPr="002700E6">
        <w:rPr>
          <w:rFonts w:asciiTheme="majorBidi" w:hAnsiTheme="majorBidi" w:cstheme="majorBidi"/>
          <w:color w:val="000000"/>
        </w:rPr>
        <w:t xml:space="preserve">Figure </w:t>
      </w:r>
      <w:r w:rsidR="002700E6" w:rsidRPr="002700E6">
        <w:rPr>
          <w:rFonts w:asciiTheme="majorBidi" w:hAnsiTheme="majorBidi" w:cstheme="majorBidi"/>
          <w:color w:val="000000"/>
        </w:rPr>
        <w:t>8.</w:t>
      </w:r>
      <w:r w:rsidRPr="002700E6">
        <w:rPr>
          <w:rFonts w:asciiTheme="majorBidi" w:hAnsiTheme="majorBidi" w:cstheme="majorBidi"/>
          <w:color w:val="000000"/>
        </w:rPr>
        <w:t xml:space="preserve"> Flowchart of the proposed model, YOLOv5 with Siamese network</w:t>
      </w:r>
      <w:r w:rsidR="00DD580E">
        <w:rPr>
          <w:rFonts w:asciiTheme="majorBidi" w:hAnsiTheme="majorBidi" w:cstheme="majorBidi"/>
          <w:color w:val="000000"/>
        </w:rPr>
        <w:t>.</w:t>
      </w:r>
    </w:p>
    <w:p w14:paraId="5FA2795A" w14:textId="77777777" w:rsidR="00A15BD1" w:rsidRDefault="00A15BD1" w:rsidP="002700E6">
      <w:pPr>
        <w:jc w:val="center"/>
        <w:rPr>
          <w:rFonts w:asciiTheme="majorBidi" w:hAnsiTheme="majorBidi" w:cstheme="majorBidi"/>
          <w:color w:val="000000"/>
          <w:rtl/>
        </w:rPr>
      </w:pPr>
    </w:p>
    <w:p w14:paraId="6737189F" w14:textId="77777777" w:rsidR="00AD6E32" w:rsidRDefault="00AD6E32" w:rsidP="002700E6">
      <w:pPr>
        <w:jc w:val="center"/>
        <w:rPr>
          <w:rFonts w:asciiTheme="majorBidi" w:hAnsiTheme="majorBidi" w:cstheme="majorBidi"/>
          <w:color w:val="000000"/>
        </w:rPr>
      </w:pPr>
    </w:p>
    <w:p w14:paraId="771655DF" w14:textId="77777777" w:rsidR="00A15BD1" w:rsidRDefault="00A15BD1" w:rsidP="002700E6">
      <w:pPr>
        <w:jc w:val="center"/>
        <w:rPr>
          <w:rFonts w:asciiTheme="majorBidi" w:hAnsiTheme="majorBidi" w:cstheme="majorBidi"/>
          <w:color w:val="000000"/>
        </w:rPr>
      </w:pPr>
    </w:p>
    <w:p w14:paraId="0D3EDBE6" w14:textId="77777777" w:rsidR="00DD580E" w:rsidRPr="002700E6" w:rsidRDefault="00DD580E" w:rsidP="002700E6">
      <w:pPr>
        <w:jc w:val="center"/>
        <w:rPr>
          <w:rFonts w:asciiTheme="majorBidi" w:hAnsiTheme="majorBidi" w:cstheme="majorBidi"/>
          <w:color w:val="000000"/>
          <w:rtl/>
        </w:rPr>
      </w:pPr>
    </w:p>
    <w:p w14:paraId="40550402" w14:textId="188F4FBB" w:rsidR="007619F6" w:rsidRPr="002700E6" w:rsidRDefault="002700E6" w:rsidP="002700E6">
      <w:pPr>
        <w:numPr>
          <w:ilvl w:val="0"/>
          <w:numId w:val="15"/>
        </w:numPr>
        <w:tabs>
          <w:tab w:val="left" w:pos="426"/>
        </w:tabs>
        <w:ind w:left="426" w:hanging="426"/>
        <w:rPr>
          <w:b/>
          <w:bCs/>
          <w:lang w:val="id-ID"/>
        </w:rPr>
      </w:pPr>
      <w:r w:rsidRPr="002700E6">
        <w:rPr>
          <w:b/>
          <w:bCs/>
          <w:lang w:val="id-ID"/>
        </w:rPr>
        <w:t>CONCLUSION</w:t>
      </w:r>
    </w:p>
    <w:p w14:paraId="18879F97" w14:textId="77777777" w:rsidR="007619F6" w:rsidRDefault="007619F6" w:rsidP="00952AA1">
      <w:pPr>
        <w:ind w:firstLine="720"/>
        <w:jc w:val="both"/>
        <w:rPr>
          <w:rFonts w:asciiTheme="majorBidi" w:hAnsiTheme="majorBidi" w:cstheme="majorBidi"/>
          <w:color w:val="000000"/>
          <w:rtl/>
        </w:rPr>
      </w:pPr>
      <w:r w:rsidRPr="00DD580E">
        <w:rPr>
          <w:rFonts w:asciiTheme="majorBidi" w:hAnsiTheme="majorBidi" w:cstheme="majorBidi"/>
          <w:color w:val="000000"/>
        </w:rPr>
        <w:lastRenderedPageBreak/>
        <w:t>By combining artificial intelligence with computer vision, image processing is able to improve the ability to recognize faces and objects, based on an intelligent analysis of existing images, which leads to the development of surveillance systems.</w:t>
      </w:r>
      <w:r w:rsidRPr="00BD20FF">
        <w:t> </w:t>
      </w:r>
      <w:r w:rsidRPr="00DD580E">
        <w:rPr>
          <w:rFonts w:asciiTheme="majorBidi" w:hAnsiTheme="majorBidi" w:cstheme="majorBidi"/>
          <w:color w:val="000000"/>
        </w:rPr>
        <w:t>My experience</w:t>
      </w:r>
      <w:r w:rsidRPr="00BD20FF">
        <w:t> </w:t>
      </w:r>
      <w:r w:rsidRPr="00DD580E">
        <w:rPr>
          <w:rFonts w:asciiTheme="majorBidi" w:hAnsiTheme="majorBidi" w:cstheme="majorBidi"/>
          <w:color w:val="000000"/>
        </w:rPr>
        <w:t>at university</w:t>
      </w:r>
      <w:r w:rsidRPr="00BD20FF">
        <w:t> </w:t>
      </w:r>
      <w:r w:rsidRPr="00DD580E">
        <w:rPr>
          <w:rFonts w:asciiTheme="majorBidi" w:hAnsiTheme="majorBidi" w:cstheme="majorBidi"/>
          <w:color w:val="000000"/>
        </w:rPr>
        <w:t>has convinced me that human</w:t>
      </w:r>
      <w:r w:rsidRPr="00BD20FF">
        <w:t> invigilation </w:t>
      </w:r>
      <w:r w:rsidRPr="00DD580E">
        <w:rPr>
          <w:rFonts w:asciiTheme="majorBidi" w:hAnsiTheme="majorBidi" w:cstheme="majorBidi"/>
          <w:color w:val="000000"/>
        </w:rPr>
        <w:t>capabilities must be improved urgently. Additionally, people</w:t>
      </w:r>
      <w:r w:rsidRPr="00BD20FF">
        <w:t> are unable to </w:t>
      </w:r>
      <w:r w:rsidRPr="00DD580E">
        <w:rPr>
          <w:rFonts w:asciiTheme="majorBidi" w:hAnsiTheme="majorBidi" w:cstheme="majorBidi"/>
          <w:color w:val="000000"/>
        </w:rPr>
        <w:t>watch multiple screens at the same</w:t>
      </w:r>
      <w:r w:rsidRPr="00BD20FF">
        <w:t> time, and they </w:t>
      </w:r>
      <w:r w:rsidRPr="00DD580E">
        <w:rPr>
          <w:rFonts w:asciiTheme="majorBidi" w:hAnsiTheme="majorBidi" w:cstheme="majorBidi"/>
          <w:color w:val="000000"/>
        </w:rPr>
        <w:t>cannot concentrate on the good shots in the video, so it is impossible to analyze the scenes in the video as well. We propose a system that helps universities control exams and combat cheating.</w:t>
      </w:r>
      <w:r w:rsidRPr="00BD20FF">
        <w:t> </w:t>
      </w:r>
      <w:r w:rsidRPr="00DD580E">
        <w:rPr>
          <w:rFonts w:asciiTheme="majorBidi" w:hAnsiTheme="majorBidi" w:cstheme="majorBidi"/>
          <w:color w:val="000000"/>
        </w:rPr>
        <w:t>We have therefore proposed a smart monitoring system based on deep learning algorithms (Yolov5), which works better with effective accuracy and faster detection speed than other algorithms in identifying cheating tools.</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The Yolov5 algorithm was trained on a set of photos and videos in order to discover cheating devices and to identify students who tried to cheat.</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Using the Siamese network, the student was identified by comparing their photos with those in the university's database.</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Using the proposed model experiment in this paper, we were able to improve human observation and combat fraud cases.</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According to the results of the experiment, the proposed integrated model detected cases of cheating and is considered a modern and new smart monitoring technique that aids universities in combating cheating, a problem that exhausts university administrations when it comes to monitoring examinations.</w:t>
      </w:r>
    </w:p>
    <w:p w14:paraId="1B1498CF" w14:textId="77777777" w:rsidR="00070D87" w:rsidRDefault="00070D87" w:rsidP="00952AA1">
      <w:pPr>
        <w:ind w:firstLine="720"/>
        <w:jc w:val="both"/>
        <w:rPr>
          <w:rFonts w:asciiTheme="majorBidi" w:hAnsiTheme="majorBidi" w:cstheme="majorBidi"/>
          <w:color w:val="000000"/>
          <w:rtl/>
        </w:rPr>
      </w:pPr>
    </w:p>
    <w:p w14:paraId="092833C3" w14:textId="00F2B8AA" w:rsidR="00070D87" w:rsidRPr="00DD580E" w:rsidRDefault="00070D87" w:rsidP="00070D87">
      <w:pPr>
        <w:numPr>
          <w:ilvl w:val="0"/>
          <w:numId w:val="15"/>
        </w:numPr>
        <w:tabs>
          <w:tab w:val="left" w:pos="426"/>
        </w:tabs>
        <w:ind w:left="426" w:hanging="426"/>
        <w:rPr>
          <w:b/>
          <w:bCs/>
          <w:lang w:val="id-ID"/>
        </w:rPr>
      </w:pPr>
      <w:r w:rsidRPr="00DD580E">
        <w:rPr>
          <w:b/>
          <w:bCs/>
          <w:lang w:val="id-ID"/>
        </w:rPr>
        <w:t>FUTURE </w:t>
      </w:r>
      <w:r>
        <w:rPr>
          <w:b/>
          <w:bCs/>
        </w:rPr>
        <w:t>WORK</w:t>
      </w:r>
    </w:p>
    <w:p w14:paraId="665662AE" w14:textId="77777777" w:rsidR="00070D87" w:rsidRDefault="00070D87" w:rsidP="00070D87">
      <w:pPr>
        <w:ind w:firstLine="720"/>
        <w:jc w:val="both"/>
        <w:rPr>
          <w:rFonts w:asciiTheme="majorBidi" w:hAnsiTheme="majorBidi" w:cstheme="majorBidi"/>
          <w:color w:val="000000"/>
          <w:rtl/>
        </w:rPr>
      </w:pPr>
      <w:r w:rsidRPr="00DD580E">
        <w:rPr>
          <w:rFonts w:asciiTheme="majorBidi" w:hAnsiTheme="majorBidi" w:cstheme="majorBidi"/>
          <w:color w:val="000000"/>
        </w:rPr>
        <w:t>A future goal of ours is to transform the monitoring/invigilation system from a software application into a specialized device used in universities to monitor exams.</w:t>
      </w:r>
      <w:r w:rsidRPr="00BD20FF">
        <w:t> </w:t>
      </w:r>
      <w:r w:rsidRPr="00DD580E">
        <w:rPr>
          <w:rFonts w:asciiTheme="majorBidi" w:hAnsiTheme="majorBidi" w:cstheme="majorBidi"/>
          <w:color w:val="000000"/>
        </w:rPr>
        <w:t>We</w:t>
      </w:r>
      <w:r w:rsidRPr="00BD20FF">
        <w:t> </w:t>
      </w:r>
      <w:r w:rsidRPr="00DD580E">
        <w:rPr>
          <w:rFonts w:asciiTheme="majorBidi" w:hAnsiTheme="majorBidi" w:cstheme="majorBidi"/>
          <w:color w:val="000000"/>
        </w:rPr>
        <w:t>seek to develop the proposed monitoring system to follow up and analyze</w:t>
      </w:r>
      <w:r w:rsidRPr="00BD20FF">
        <w:t> </w:t>
      </w:r>
      <w:r w:rsidRPr="00DD580E">
        <w:rPr>
          <w:rFonts w:asciiTheme="majorBidi" w:hAnsiTheme="majorBidi" w:cstheme="majorBidi"/>
          <w:color w:val="000000"/>
        </w:rPr>
        <w:t>the student's movements and behaviors during</w:t>
      </w:r>
      <w:r w:rsidRPr="00BD20FF">
        <w:t> </w:t>
      </w:r>
      <w:r w:rsidRPr="00DD580E">
        <w:rPr>
          <w:rFonts w:asciiTheme="majorBidi" w:hAnsiTheme="majorBidi" w:cstheme="majorBidi"/>
          <w:color w:val="000000"/>
        </w:rPr>
        <w:t>the</w:t>
      </w:r>
      <w:r w:rsidRPr="00BD20FF">
        <w:t> </w:t>
      </w:r>
      <w:r w:rsidRPr="00DD580E">
        <w:rPr>
          <w:rFonts w:asciiTheme="majorBidi" w:hAnsiTheme="majorBidi" w:cstheme="majorBidi"/>
          <w:color w:val="000000"/>
        </w:rPr>
        <w:t>exam.</w:t>
      </w:r>
      <w:r w:rsidRPr="00BD20FF">
        <w:t> </w:t>
      </w:r>
      <w:r w:rsidRPr="00DD580E">
        <w:rPr>
          <w:rFonts w:asciiTheme="majorBidi" w:hAnsiTheme="majorBidi" w:cstheme="majorBidi"/>
          <w:color w:val="000000"/>
        </w:rPr>
        <w:t>As a result, we will be able to extract reports showing the discipline of students and identify students who attempted cheating.</w:t>
      </w:r>
    </w:p>
    <w:p w14:paraId="071F2508" w14:textId="77777777" w:rsidR="004627DC" w:rsidRPr="00DD580E" w:rsidRDefault="004627DC" w:rsidP="00952AA1">
      <w:pPr>
        <w:ind w:firstLine="720"/>
        <w:jc w:val="both"/>
        <w:rPr>
          <w:rFonts w:asciiTheme="majorBidi" w:hAnsiTheme="majorBidi" w:cstheme="majorBidi"/>
          <w:color w:val="000000"/>
        </w:rPr>
      </w:pPr>
    </w:p>
    <w:p w14:paraId="260215AF" w14:textId="46DD02DA" w:rsidR="007619F6" w:rsidRPr="00DD580E" w:rsidRDefault="00BD20FF" w:rsidP="00DD580E">
      <w:pPr>
        <w:numPr>
          <w:ilvl w:val="0"/>
          <w:numId w:val="15"/>
        </w:numPr>
        <w:tabs>
          <w:tab w:val="left" w:pos="426"/>
        </w:tabs>
        <w:ind w:left="426" w:hanging="426"/>
        <w:rPr>
          <w:b/>
          <w:bCs/>
          <w:lang w:val="id-ID"/>
        </w:rPr>
      </w:pPr>
      <w:r w:rsidRPr="00DD580E">
        <w:rPr>
          <w:b/>
          <w:bCs/>
          <w:lang w:val="id-ID"/>
        </w:rPr>
        <w:t>ACKNOWLEDGEMENT</w:t>
      </w:r>
    </w:p>
    <w:p w14:paraId="3906AC66" w14:textId="77777777" w:rsidR="007619F6" w:rsidRDefault="007619F6" w:rsidP="008807D4">
      <w:pPr>
        <w:ind w:firstLine="720"/>
        <w:jc w:val="both"/>
        <w:rPr>
          <w:rFonts w:asciiTheme="majorBidi" w:hAnsiTheme="majorBidi" w:cstheme="majorBidi"/>
          <w:color w:val="000000"/>
          <w:rtl/>
        </w:rPr>
      </w:pPr>
      <w:r w:rsidRPr="00DD580E">
        <w:rPr>
          <w:rFonts w:asciiTheme="majorBidi" w:hAnsiTheme="majorBidi" w:cstheme="majorBidi"/>
          <w:color w:val="000000"/>
        </w:rPr>
        <w:t>The researcher appreciates the support of his university, Al-</w:t>
      </w:r>
      <w:proofErr w:type="spellStart"/>
      <w:r w:rsidRPr="00DD580E">
        <w:rPr>
          <w:rFonts w:asciiTheme="majorBidi" w:hAnsiTheme="majorBidi" w:cstheme="majorBidi"/>
          <w:color w:val="000000"/>
        </w:rPr>
        <w:t>Balqa</w:t>
      </w:r>
      <w:proofErr w:type="spellEnd"/>
      <w:r w:rsidRPr="00DD580E">
        <w:rPr>
          <w:rFonts w:asciiTheme="majorBidi" w:hAnsiTheme="majorBidi" w:cstheme="majorBidi"/>
          <w:color w:val="000000"/>
        </w:rPr>
        <w:t xml:space="preserve"> Applied University, in supporting this</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research,</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and for providing assistance in applying the proposed model to</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exams conducted</w:t>
      </w:r>
      <w:r w:rsidRPr="00DD580E">
        <w:rPr>
          <w:rStyle w:val="apple-converted-space"/>
          <w:rFonts w:asciiTheme="majorBidi" w:eastAsiaTheme="majorEastAsia" w:hAnsiTheme="majorBidi" w:cstheme="majorBidi"/>
          <w:color w:val="000000"/>
        </w:rPr>
        <w:t> </w:t>
      </w:r>
      <w:r w:rsidRPr="00DD580E">
        <w:rPr>
          <w:rFonts w:asciiTheme="majorBidi" w:hAnsiTheme="majorBidi" w:cstheme="majorBidi"/>
          <w:color w:val="000000"/>
        </w:rPr>
        <w:t>on the university campus, and for allowing me to use the student database.</w:t>
      </w:r>
    </w:p>
    <w:p w14:paraId="6A25A4FD" w14:textId="77777777" w:rsidR="004627DC" w:rsidRPr="00DD580E" w:rsidRDefault="004627DC" w:rsidP="008807D4">
      <w:pPr>
        <w:ind w:firstLine="720"/>
        <w:jc w:val="both"/>
        <w:rPr>
          <w:rFonts w:asciiTheme="majorBidi" w:hAnsiTheme="majorBidi" w:cstheme="majorBidi"/>
          <w:color w:val="000000"/>
        </w:rPr>
      </w:pPr>
    </w:p>
    <w:p w14:paraId="4E6A3AC1" w14:textId="07A38DC5" w:rsidR="007619F6" w:rsidRPr="00DD580E" w:rsidRDefault="00BD20FF" w:rsidP="00DD580E">
      <w:pPr>
        <w:numPr>
          <w:ilvl w:val="0"/>
          <w:numId w:val="15"/>
        </w:numPr>
        <w:tabs>
          <w:tab w:val="left" w:pos="426"/>
        </w:tabs>
        <w:ind w:left="426" w:hanging="426"/>
        <w:rPr>
          <w:b/>
          <w:bCs/>
          <w:lang w:val="id-ID"/>
        </w:rPr>
      </w:pPr>
      <w:r w:rsidRPr="00DD580E">
        <w:rPr>
          <w:b/>
          <w:bCs/>
          <w:lang w:val="id-ID"/>
        </w:rPr>
        <w:t>CONTRIBUTIONS</w:t>
      </w:r>
    </w:p>
    <w:p w14:paraId="5C5CDC26" w14:textId="77777777" w:rsidR="007619F6" w:rsidRPr="00BD20FF" w:rsidRDefault="007619F6" w:rsidP="008807D4">
      <w:pPr>
        <w:ind w:firstLine="720"/>
        <w:jc w:val="both"/>
        <w:rPr>
          <w:rFonts w:asciiTheme="majorBidi" w:hAnsiTheme="majorBidi" w:cstheme="majorBidi"/>
          <w:color w:val="000000"/>
        </w:rPr>
      </w:pPr>
      <w:r w:rsidRPr="00BD20FF">
        <w:rPr>
          <w:rFonts w:asciiTheme="majorBidi" w:hAnsiTheme="majorBidi" w:cstheme="majorBidi"/>
          <w:color w:val="000000"/>
        </w:rPr>
        <w:t>The purpose of this research is to contribute to the inclusion of artificial intelligence and deep learning in intelligent monitoring systems by developing a new model that integrates artificial intelligence and machine learning with monitoring to provide security. As a result of the research, cheating during exams can be minimized by identifying cellular devices and identifying students. This strengthens systems for monitoring and invigilation exams at universities and schools. We achieved our research goals by applying the model.</w:t>
      </w:r>
    </w:p>
    <w:p w14:paraId="513BAB7A" w14:textId="77777777" w:rsidR="000E146C" w:rsidRDefault="000E146C" w:rsidP="000E146C">
      <w:pPr>
        <w:ind w:left="709" w:hanging="284"/>
        <w:jc w:val="both"/>
      </w:pPr>
    </w:p>
    <w:p w14:paraId="5AEB04A8" w14:textId="2EED3A2A" w:rsidR="00BD20FF" w:rsidRPr="005B1242" w:rsidRDefault="00BD20FF" w:rsidP="00BD20FF">
      <w:pPr>
        <w:numPr>
          <w:ilvl w:val="0"/>
          <w:numId w:val="15"/>
        </w:numPr>
        <w:tabs>
          <w:tab w:val="left" w:pos="426"/>
        </w:tabs>
        <w:ind w:left="426" w:hanging="426"/>
        <w:rPr>
          <w:b/>
          <w:bCs/>
          <w:lang w:val="id-ID"/>
        </w:rPr>
      </w:pPr>
      <w:r w:rsidRPr="00BD20FF">
        <w:rPr>
          <w:b/>
          <w:bCs/>
          <w:lang w:val="id-ID"/>
        </w:rPr>
        <w:t xml:space="preserve">REFERENCES </w:t>
      </w:r>
      <w:r>
        <w:rPr>
          <w:b/>
          <w:bCs/>
        </w:rPr>
        <w:t>s</w:t>
      </w:r>
    </w:p>
    <w:p w14:paraId="1B5975A5" w14:textId="77777777" w:rsidR="005B1242" w:rsidRDefault="005B1242" w:rsidP="005B1242">
      <w:pPr>
        <w:tabs>
          <w:tab w:val="left" w:pos="426"/>
        </w:tabs>
        <w:ind w:left="426"/>
        <w:rPr>
          <w:b/>
          <w:bCs/>
          <w:rtl/>
        </w:rPr>
      </w:pPr>
    </w:p>
    <w:p w14:paraId="63ACFA7D"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G. </w:t>
      </w:r>
      <w:proofErr w:type="spellStart"/>
      <w:r w:rsidRPr="000F6870">
        <w:rPr>
          <w:rFonts w:asciiTheme="majorBidi" w:hAnsiTheme="majorBidi" w:cstheme="majorBidi"/>
          <w:sz w:val="16"/>
          <w:szCs w:val="16"/>
        </w:rPr>
        <w:t>Sreenu</w:t>
      </w:r>
      <w:proofErr w:type="spellEnd"/>
      <w:r w:rsidRPr="000F6870">
        <w:rPr>
          <w:rFonts w:asciiTheme="majorBidi" w:hAnsiTheme="majorBidi" w:cstheme="majorBidi"/>
          <w:sz w:val="16"/>
          <w:szCs w:val="16"/>
        </w:rPr>
        <w:t xml:space="preserve"> and M. A. S. </w:t>
      </w:r>
      <w:proofErr w:type="spellStart"/>
      <w:r w:rsidRPr="000F6870">
        <w:rPr>
          <w:rFonts w:asciiTheme="majorBidi" w:hAnsiTheme="majorBidi" w:cstheme="majorBidi"/>
          <w:sz w:val="16"/>
          <w:szCs w:val="16"/>
        </w:rPr>
        <w:t>Durai</w:t>
      </w:r>
      <w:proofErr w:type="spellEnd"/>
      <w:r w:rsidRPr="000F6870">
        <w:rPr>
          <w:rFonts w:asciiTheme="majorBidi" w:hAnsiTheme="majorBidi" w:cstheme="majorBidi"/>
          <w:sz w:val="16"/>
          <w:szCs w:val="16"/>
        </w:rPr>
        <w:t xml:space="preserve">, “Intelligent video surveillance: a review through deep learning techniques for crowd analysis,” </w:t>
      </w:r>
      <w:r w:rsidRPr="000F6870">
        <w:rPr>
          <w:rFonts w:asciiTheme="majorBidi" w:hAnsiTheme="majorBidi" w:cstheme="majorBidi"/>
          <w:i/>
          <w:iCs/>
          <w:sz w:val="16"/>
          <w:szCs w:val="16"/>
        </w:rPr>
        <w:t>Journal of Big Data</w:t>
      </w:r>
      <w:r w:rsidRPr="000F6870">
        <w:rPr>
          <w:rFonts w:asciiTheme="majorBidi" w:hAnsiTheme="majorBidi" w:cstheme="majorBidi"/>
          <w:sz w:val="16"/>
          <w:szCs w:val="16"/>
        </w:rPr>
        <w:t xml:space="preserve">, vol. 6, no. 1, Jun.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10.1186/s40537-019-0212-5.</w:t>
      </w:r>
    </w:p>
    <w:p w14:paraId="7E127E79"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M. </w:t>
      </w:r>
      <w:proofErr w:type="spellStart"/>
      <w:r w:rsidRPr="000F6870">
        <w:rPr>
          <w:rFonts w:asciiTheme="majorBidi" w:hAnsiTheme="majorBidi" w:cstheme="majorBidi"/>
          <w:sz w:val="16"/>
          <w:szCs w:val="16"/>
        </w:rPr>
        <w:t>Iqbal</w:t>
      </w:r>
      <w:proofErr w:type="spellEnd"/>
      <w:r w:rsidRPr="000F6870">
        <w:rPr>
          <w:rFonts w:asciiTheme="majorBidi" w:hAnsiTheme="majorBidi" w:cstheme="majorBidi"/>
          <w:sz w:val="16"/>
          <w:szCs w:val="16"/>
        </w:rPr>
        <w:t xml:space="preserve">, M. M. </w:t>
      </w:r>
      <w:proofErr w:type="spellStart"/>
      <w:r w:rsidRPr="000F6870">
        <w:rPr>
          <w:rFonts w:asciiTheme="majorBidi" w:hAnsiTheme="majorBidi" w:cstheme="majorBidi"/>
          <w:sz w:val="16"/>
          <w:szCs w:val="16"/>
        </w:rPr>
        <w:t>Iqbal</w:t>
      </w:r>
      <w:proofErr w:type="spellEnd"/>
      <w:r w:rsidRPr="000F6870">
        <w:rPr>
          <w:rFonts w:asciiTheme="majorBidi" w:hAnsiTheme="majorBidi" w:cstheme="majorBidi"/>
          <w:sz w:val="16"/>
          <w:szCs w:val="16"/>
        </w:rPr>
        <w:t xml:space="preserve">, I. Ahmad, M. O. </w:t>
      </w:r>
      <w:proofErr w:type="spellStart"/>
      <w:r w:rsidRPr="000F6870">
        <w:rPr>
          <w:rFonts w:asciiTheme="majorBidi" w:hAnsiTheme="majorBidi" w:cstheme="majorBidi"/>
          <w:sz w:val="16"/>
          <w:szCs w:val="16"/>
        </w:rPr>
        <w:t>Alassafi</w:t>
      </w:r>
      <w:proofErr w:type="spellEnd"/>
      <w:r w:rsidRPr="000F6870">
        <w:rPr>
          <w:rFonts w:asciiTheme="majorBidi" w:hAnsiTheme="majorBidi" w:cstheme="majorBidi"/>
          <w:sz w:val="16"/>
          <w:szCs w:val="16"/>
        </w:rPr>
        <w:t xml:space="preserve">, A. S. </w:t>
      </w:r>
      <w:proofErr w:type="spellStart"/>
      <w:r w:rsidRPr="000F6870">
        <w:rPr>
          <w:rFonts w:asciiTheme="majorBidi" w:hAnsiTheme="majorBidi" w:cstheme="majorBidi"/>
          <w:sz w:val="16"/>
          <w:szCs w:val="16"/>
        </w:rPr>
        <w:t>Alfakeeh</w:t>
      </w:r>
      <w:proofErr w:type="spellEnd"/>
      <w:r w:rsidRPr="000F6870">
        <w:rPr>
          <w:rFonts w:asciiTheme="majorBidi" w:hAnsiTheme="majorBidi" w:cstheme="majorBidi"/>
          <w:sz w:val="16"/>
          <w:szCs w:val="16"/>
        </w:rPr>
        <w:t xml:space="preserve">, and A. </w:t>
      </w:r>
      <w:proofErr w:type="spellStart"/>
      <w:r w:rsidRPr="000F6870">
        <w:rPr>
          <w:rFonts w:asciiTheme="majorBidi" w:hAnsiTheme="majorBidi" w:cstheme="majorBidi"/>
          <w:sz w:val="16"/>
          <w:szCs w:val="16"/>
        </w:rPr>
        <w:t>Alhomoud</w:t>
      </w:r>
      <w:proofErr w:type="spellEnd"/>
      <w:r w:rsidRPr="000F6870">
        <w:rPr>
          <w:rFonts w:asciiTheme="majorBidi" w:hAnsiTheme="majorBidi" w:cstheme="majorBidi"/>
          <w:sz w:val="16"/>
          <w:szCs w:val="16"/>
        </w:rPr>
        <w:t xml:space="preserve">, “Real-Time surveillance using deep learning,” Security and Communication Networks, vol. 2021, pp. 1–17, Sep.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10.1155/2021/6184756.</w:t>
      </w:r>
    </w:p>
    <w:p w14:paraId="268AEBD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L. Liu et al., “Deep Learning for Generic Object Detection: A survey,” International Journal of Computer Vision, vol. 128, no. 2, pp. 261–318, Oct.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10.1007/s11263-019-01247-</w:t>
      </w:r>
    </w:p>
    <w:p w14:paraId="3A86183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J. Brownlee, “A gentle introduction to object recognition with deep learning,” MachineLearningMastery.com, Jan. 2021, [Online]. Available: </w:t>
      </w:r>
      <w:hyperlink r:id="rId18" w:history="1">
        <w:r w:rsidRPr="000F6870">
          <w:t>https://machinelearningmastery.com/object-recognition-with-deep-learning/</w:t>
        </w:r>
      </w:hyperlink>
    </w:p>
    <w:p w14:paraId="455C5EB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Z. </w:t>
      </w:r>
      <w:proofErr w:type="spellStart"/>
      <w:r w:rsidRPr="000F6870">
        <w:rPr>
          <w:rFonts w:asciiTheme="majorBidi" w:hAnsiTheme="majorBidi" w:cstheme="majorBidi"/>
          <w:sz w:val="16"/>
          <w:szCs w:val="16"/>
        </w:rPr>
        <w:t>Zou</w:t>
      </w:r>
      <w:proofErr w:type="spellEnd"/>
      <w:r w:rsidRPr="000F6870">
        <w:rPr>
          <w:rFonts w:asciiTheme="majorBidi" w:hAnsiTheme="majorBidi" w:cstheme="majorBidi"/>
          <w:sz w:val="16"/>
          <w:szCs w:val="16"/>
        </w:rPr>
        <w:t xml:space="preserve">, Z. Shi, Y. </w:t>
      </w:r>
      <w:proofErr w:type="spellStart"/>
      <w:r w:rsidRPr="000F6870">
        <w:rPr>
          <w:rFonts w:asciiTheme="majorBidi" w:hAnsiTheme="majorBidi" w:cstheme="majorBidi"/>
          <w:sz w:val="16"/>
          <w:szCs w:val="16"/>
        </w:rPr>
        <w:t>Guo</w:t>
      </w:r>
      <w:proofErr w:type="spellEnd"/>
      <w:r w:rsidRPr="000F6870">
        <w:rPr>
          <w:rFonts w:asciiTheme="majorBidi" w:hAnsiTheme="majorBidi" w:cstheme="majorBidi"/>
          <w:sz w:val="16"/>
          <w:szCs w:val="16"/>
        </w:rPr>
        <w:t xml:space="preserve">, and J. </w:t>
      </w:r>
      <w:proofErr w:type="spellStart"/>
      <w:r w:rsidRPr="000F6870">
        <w:rPr>
          <w:rFonts w:asciiTheme="majorBidi" w:hAnsiTheme="majorBidi" w:cstheme="majorBidi"/>
          <w:sz w:val="16"/>
          <w:szCs w:val="16"/>
        </w:rPr>
        <w:t>Ye</w:t>
      </w:r>
      <w:proofErr w:type="spellEnd"/>
      <w:r w:rsidRPr="000F6870">
        <w:rPr>
          <w:rFonts w:asciiTheme="majorBidi" w:hAnsiTheme="majorBidi" w:cstheme="majorBidi"/>
          <w:sz w:val="16"/>
          <w:szCs w:val="16"/>
        </w:rPr>
        <w:t xml:space="preserve">, “Object Detection in 20 years: A survey,” </w:t>
      </w:r>
      <w:proofErr w:type="spellStart"/>
      <w:r w:rsidRPr="000F6870">
        <w:rPr>
          <w:rFonts w:asciiTheme="majorBidi" w:hAnsiTheme="majorBidi" w:cstheme="majorBidi"/>
          <w:sz w:val="16"/>
          <w:szCs w:val="16"/>
        </w:rPr>
        <w:t>arXiv</w:t>
      </w:r>
      <w:proofErr w:type="spellEnd"/>
      <w:r w:rsidRPr="000F6870">
        <w:rPr>
          <w:rFonts w:asciiTheme="majorBidi" w:hAnsiTheme="majorBidi" w:cstheme="majorBidi"/>
          <w:sz w:val="16"/>
          <w:szCs w:val="16"/>
        </w:rPr>
        <w:t xml:space="preserve"> (Cornell University), May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10.48550/arxiv.1905.05055.</w:t>
      </w:r>
    </w:p>
    <w:p w14:paraId="03AA2657"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R. A. A. </w:t>
      </w:r>
      <w:proofErr w:type="spellStart"/>
      <w:r w:rsidRPr="000F6870">
        <w:rPr>
          <w:rFonts w:asciiTheme="majorBidi" w:hAnsiTheme="majorBidi" w:cstheme="majorBidi"/>
          <w:sz w:val="16"/>
          <w:szCs w:val="16"/>
        </w:rPr>
        <w:t>Helmi</w:t>
      </w:r>
      <w:proofErr w:type="spellEnd"/>
      <w:r w:rsidRPr="000F6870">
        <w:rPr>
          <w:rFonts w:asciiTheme="majorBidi" w:hAnsiTheme="majorBidi" w:cstheme="majorBidi"/>
          <w:sz w:val="16"/>
          <w:szCs w:val="16"/>
        </w:rPr>
        <w:t xml:space="preserve">, A. T. L. Lee, M. G. </w:t>
      </w:r>
      <w:proofErr w:type="spellStart"/>
      <w:r w:rsidRPr="000F6870">
        <w:rPr>
          <w:rFonts w:asciiTheme="majorBidi" w:hAnsiTheme="majorBidi" w:cstheme="majorBidi"/>
          <w:sz w:val="16"/>
          <w:szCs w:val="16"/>
        </w:rPr>
        <w:t>Md</w:t>
      </w:r>
      <w:proofErr w:type="spellEnd"/>
      <w:r w:rsidRPr="000F6870">
        <w:rPr>
          <w:rFonts w:asciiTheme="majorBidi" w:hAnsiTheme="majorBidi" w:cstheme="majorBidi"/>
          <w:sz w:val="16"/>
          <w:szCs w:val="16"/>
        </w:rPr>
        <w:t xml:space="preserve"> </w:t>
      </w:r>
      <w:proofErr w:type="spellStart"/>
      <w:r w:rsidRPr="000F6870">
        <w:rPr>
          <w:rFonts w:asciiTheme="majorBidi" w:hAnsiTheme="majorBidi" w:cstheme="majorBidi"/>
          <w:sz w:val="16"/>
          <w:szCs w:val="16"/>
        </w:rPr>
        <w:t>Johar</w:t>
      </w:r>
      <w:proofErr w:type="spellEnd"/>
      <w:r w:rsidRPr="000F6870">
        <w:rPr>
          <w:rFonts w:asciiTheme="majorBidi" w:hAnsiTheme="majorBidi" w:cstheme="majorBidi"/>
          <w:sz w:val="16"/>
          <w:szCs w:val="16"/>
        </w:rPr>
        <w:t xml:space="preserve">, A. Jamal, and L. F. </w:t>
      </w:r>
      <w:proofErr w:type="spellStart"/>
      <w:r w:rsidRPr="000F6870">
        <w:rPr>
          <w:rFonts w:asciiTheme="majorBidi" w:hAnsiTheme="majorBidi" w:cstheme="majorBidi"/>
          <w:sz w:val="16"/>
          <w:szCs w:val="16"/>
        </w:rPr>
        <w:t>Sim</w:t>
      </w:r>
      <w:proofErr w:type="spellEnd"/>
      <w:r w:rsidRPr="000F6870">
        <w:rPr>
          <w:rFonts w:asciiTheme="majorBidi" w:hAnsiTheme="majorBidi" w:cstheme="majorBidi"/>
          <w:sz w:val="16"/>
          <w:szCs w:val="16"/>
        </w:rPr>
        <w:t>, “Quantum checkout: An improved smart cashier-less store checkout counter system with object recognition,” in 2021 IEEE 11th IEEE Symposium on Computer Applications &amp; Industrial Electronics (ISCAIE), 2021.</w:t>
      </w:r>
    </w:p>
    <w:p w14:paraId="318D9041"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X. </w:t>
      </w:r>
      <w:proofErr w:type="spellStart"/>
      <w:r w:rsidRPr="000F6870">
        <w:rPr>
          <w:rFonts w:asciiTheme="majorBidi" w:hAnsiTheme="majorBidi" w:cstheme="majorBidi"/>
          <w:sz w:val="16"/>
          <w:szCs w:val="16"/>
        </w:rPr>
        <w:t>Feng</w:t>
      </w:r>
      <w:proofErr w:type="spellEnd"/>
      <w:r w:rsidRPr="000F6870">
        <w:rPr>
          <w:rFonts w:asciiTheme="majorBidi" w:hAnsiTheme="majorBidi" w:cstheme="majorBidi"/>
          <w:sz w:val="16"/>
          <w:szCs w:val="16"/>
        </w:rPr>
        <w:t xml:space="preserve">, Y. Jiang, X. Yang, M. Du, and X. Li, “Computer vision algorithms and hardware implementations: A survey,” Integration, vol. 69, pp. 309–320, Nov.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10.1016/j.vlsi.2019.07.005.</w:t>
      </w:r>
    </w:p>
    <w:p w14:paraId="1EE3CD61"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S. </w:t>
      </w:r>
      <w:proofErr w:type="spellStart"/>
      <w:r w:rsidRPr="000F6870">
        <w:rPr>
          <w:rFonts w:asciiTheme="majorBidi" w:hAnsiTheme="majorBidi" w:cstheme="majorBidi"/>
          <w:sz w:val="16"/>
          <w:szCs w:val="16"/>
        </w:rPr>
        <w:t>Skansi</w:t>
      </w:r>
      <w:proofErr w:type="spellEnd"/>
      <w:r w:rsidRPr="000F6870">
        <w:rPr>
          <w:rFonts w:asciiTheme="majorBidi" w:hAnsiTheme="majorBidi" w:cstheme="majorBidi"/>
          <w:sz w:val="16"/>
          <w:szCs w:val="16"/>
        </w:rPr>
        <w:t>, Introduction to deep learning: From logical calculus to artificial intelligence, 1st ed. Cham, Switzerland: Springer International Publishing, 2018.</w:t>
      </w:r>
    </w:p>
    <w:p w14:paraId="244ACBD2"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T. </w:t>
      </w:r>
      <w:proofErr w:type="spellStart"/>
      <w:r w:rsidRPr="000F6870">
        <w:rPr>
          <w:rFonts w:asciiTheme="majorBidi" w:hAnsiTheme="majorBidi" w:cstheme="majorBidi"/>
          <w:sz w:val="16"/>
          <w:szCs w:val="16"/>
        </w:rPr>
        <w:t>Hiraiwa</w:t>
      </w:r>
      <w:proofErr w:type="spellEnd"/>
      <w:r w:rsidRPr="000F6870">
        <w:rPr>
          <w:rFonts w:asciiTheme="majorBidi" w:hAnsiTheme="majorBidi" w:cstheme="majorBidi"/>
          <w:sz w:val="16"/>
          <w:szCs w:val="16"/>
        </w:rPr>
        <w:t xml:space="preserve"> et al., “A deep-learning artificial intelligence system for assessment of root morphology of the mandibular first molar on panoramic radiography,” </w:t>
      </w:r>
      <w:proofErr w:type="spellStart"/>
      <w:r w:rsidRPr="000F6870">
        <w:rPr>
          <w:rFonts w:asciiTheme="majorBidi" w:hAnsiTheme="majorBidi" w:cstheme="majorBidi"/>
          <w:sz w:val="16"/>
          <w:szCs w:val="16"/>
        </w:rPr>
        <w:t>Dentomaxillofacial</w:t>
      </w:r>
      <w:proofErr w:type="spellEnd"/>
      <w:r w:rsidRPr="000F6870">
        <w:rPr>
          <w:rFonts w:asciiTheme="majorBidi" w:hAnsiTheme="majorBidi" w:cstheme="majorBidi"/>
          <w:sz w:val="16"/>
          <w:szCs w:val="16"/>
        </w:rPr>
        <w:t xml:space="preserve"> Radiology, vol. 48, no. 3, p. 20180218, Mar.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10.1259/dmfr.20180218.</w:t>
      </w:r>
    </w:p>
    <w:p w14:paraId="6479F900"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T. </w:t>
      </w:r>
      <w:proofErr w:type="spellStart"/>
      <w:r w:rsidRPr="000F6870">
        <w:rPr>
          <w:rFonts w:asciiTheme="majorBidi" w:hAnsiTheme="majorBidi" w:cstheme="majorBidi"/>
          <w:sz w:val="16"/>
          <w:szCs w:val="16"/>
        </w:rPr>
        <w:t>Hiraiwa</w:t>
      </w:r>
      <w:proofErr w:type="spellEnd"/>
      <w:r w:rsidRPr="000F6870">
        <w:rPr>
          <w:rFonts w:asciiTheme="majorBidi" w:hAnsiTheme="majorBidi" w:cstheme="majorBidi"/>
          <w:sz w:val="16"/>
          <w:szCs w:val="16"/>
        </w:rPr>
        <w:t xml:space="preserve"> et al., “A deep-learning artificial intelligence system for assessment of root morphology of the mandibular first molar on panoramic radiography,” </w:t>
      </w:r>
      <w:proofErr w:type="spellStart"/>
      <w:r w:rsidRPr="000F6870">
        <w:rPr>
          <w:rFonts w:asciiTheme="majorBidi" w:hAnsiTheme="majorBidi" w:cstheme="majorBidi"/>
          <w:sz w:val="16"/>
          <w:szCs w:val="16"/>
        </w:rPr>
        <w:t>Dentomaxillofacial</w:t>
      </w:r>
      <w:proofErr w:type="spellEnd"/>
      <w:r w:rsidRPr="000F6870">
        <w:rPr>
          <w:rFonts w:asciiTheme="majorBidi" w:hAnsiTheme="majorBidi" w:cstheme="majorBidi"/>
          <w:sz w:val="16"/>
          <w:szCs w:val="16"/>
        </w:rPr>
        <w:t xml:space="preserve"> Radiology, vol. 48, no. 3, p. 20180218, Mar. 2019,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10.1259/dmfr.20180218.</w:t>
      </w:r>
    </w:p>
    <w:p w14:paraId="36525A4E"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p>
    <w:p w14:paraId="105F2BFE"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X. Li, Z. Yang, and H. Wu, “Face detection based on receptive field enhanced Multi-Task cascaded convolutional neural networks,” IEEE Access, vol. 8, pp. 174922–174930, Jan. 2020,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10.1109/access.2020.3023782.</w:t>
      </w:r>
    </w:p>
    <w:p w14:paraId="2E2777F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I. </w:t>
      </w:r>
      <w:proofErr w:type="spellStart"/>
      <w:r w:rsidRPr="000F6870">
        <w:rPr>
          <w:rFonts w:asciiTheme="majorBidi" w:hAnsiTheme="majorBidi" w:cstheme="majorBidi"/>
          <w:sz w:val="16"/>
          <w:szCs w:val="16"/>
        </w:rPr>
        <w:t>Goodfellow</w:t>
      </w:r>
      <w:proofErr w:type="spellEnd"/>
      <w:r w:rsidRPr="000F6870">
        <w:rPr>
          <w:rFonts w:asciiTheme="majorBidi" w:hAnsiTheme="majorBidi" w:cstheme="majorBidi"/>
          <w:sz w:val="16"/>
          <w:szCs w:val="16"/>
        </w:rPr>
        <w:t xml:space="preserve">, Y. </w:t>
      </w:r>
      <w:proofErr w:type="spellStart"/>
      <w:r w:rsidRPr="000F6870">
        <w:rPr>
          <w:rFonts w:asciiTheme="majorBidi" w:hAnsiTheme="majorBidi" w:cstheme="majorBidi"/>
          <w:sz w:val="16"/>
          <w:szCs w:val="16"/>
        </w:rPr>
        <w:t>Bengio</w:t>
      </w:r>
      <w:proofErr w:type="spellEnd"/>
      <w:r w:rsidRPr="000F6870">
        <w:rPr>
          <w:rFonts w:asciiTheme="majorBidi" w:hAnsiTheme="majorBidi" w:cstheme="majorBidi"/>
          <w:sz w:val="16"/>
          <w:szCs w:val="16"/>
        </w:rPr>
        <w:t xml:space="preserve">, and A. </w:t>
      </w:r>
      <w:proofErr w:type="spellStart"/>
      <w:r w:rsidRPr="000F6870">
        <w:rPr>
          <w:rFonts w:asciiTheme="majorBidi" w:hAnsiTheme="majorBidi" w:cstheme="majorBidi"/>
          <w:sz w:val="16"/>
          <w:szCs w:val="16"/>
        </w:rPr>
        <w:t>Courville</w:t>
      </w:r>
      <w:proofErr w:type="spellEnd"/>
      <w:r w:rsidRPr="000F6870">
        <w:rPr>
          <w:rFonts w:asciiTheme="majorBidi" w:hAnsiTheme="majorBidi" w:cstheme="majorBidi"/>
          <w:sz w:val="16"/>
          <w:szCs w:val="16"/>
        </w:rPr>
        <w:t>, Deep Learning. London, England: MIT Press, 2016.</w:t>
      </w:r>
    </w:p>
    <w:p w14:paraId="3B31ACD3"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N. Chen, L. </w:t>
      </w:r>
      <w:proofErr w:type="spellStart"/>
      <w:r w:rsidRPr="000F6870">
        <w:rPr>
          <w:rFonts w:asciiTheme="majorBidi" w:hAnsiTheme="majorBidi" w:cstheme="majorBidi"/>
          <w:sz w:val="16"/>
          <w:szCs w:val="16"/>
        </w:rPr>
        <w:t>Menglu</w:t>
      </w:r>
      <w:proofErr w:type="spellEnd"/>
      <w:r w:rsidRPr="000F6870">
        <w:rPr>
          <w:rFonts w:asciiTheme="majorBidi" w:hAnsiTheme="majorBidi" w:cstheme="majorBidi"/>
          <w:sz w:val="16"/>
          <w:szCs w:val="16"/>
        </w:rPr>
        <w:t xml:space="preserve">, Y. </w:t>
      </w:r>
      <w:proofErr w:type="spellStart"/>
      <w:r w:rsidRPr="000F6870">
        <w:rPr>
          <w:rFonts w:asciiTheme="majorBidi" w:hAnsiTheme="majorBidi" w:cstheme="majorBidi"/>
          <w:sz w:val="16"/>
          <w:szCs w:val="16"/>
        </w:rPr>
        <w:t>Hao</w:t>
      </w:r>
      <w:proofErr w:type="spellEnd"/>
      <w:r w:rsidRPr="000F6870">
        <w:rPr>
          <w:rFonts w:asciiTheme="majorBidi" w:hAnsiTheme="majorBidi" w:cstheme="majorBidi"/>
          <w:sz w:val="16"/>
          <w:szCs w:val="16"/>
        </w:rPr>
        <w:t xml:space="preserve">, X. Su, and Y. Li, “Survey of pedestrian detection with occlusion,” Complex &amp; Intelligent Systems, vol. 7, no. 1, pp. 577–587, Oct. 2020,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10.1007/s40747-020-00206-8.</w:t>
      </w:r>
    </w:p>
    <w:p w14:paraId="7BBFE4AE"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lastRenderedPageBreak/>
        <w:t xml:space="preserve">H. Sun, W. </w:t>
      </w:r>
      <w:proofErr w:type="spellStart"/>
      <w:r w:rsidRPr="000F6870">
        <w:rPr>
          <w:rFonts w:asciiTheme="majorBidi" w:hAnsiTheme="majorBidi" w:cstheme="majorBidi"/>
          <w:sz w:val="16"/>
          <w:szCs w:val="16"/>
        </w:rPr>
        <w:t>Xie</w:t>
      </w:r>
      <w:proofErr w:type="spellEnd"/>
      <w:r w:rsidRPr="000F6870">
        <w:rPr>
          <w:rFonts w:asciiTheme="majorBidi" w:hAnsiTheme="majorBidi" w:cstheme="majorBidi"/>
          <w:sz w:val="16"/>
          <w:szCs w:val="16"/>
        </w:rPr>
        <w:t xml:space="preserve">, J. Mo, Y. Huang, and H. Dong, “Deep learning with microfluidics for on-chip droplet generation, control, and analysis,” Frontiers in Bioengineering and Biotechnology, vol. 11, Jun. 2023,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10.3389/fbioe.2023.1208648.</w:t>
      </w:r>
    </w:p>
    <w:p w14:paraId="0BB4D2BD"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proofErr w:type="spellStart"/>
      <w:r w:rsidRPr="000F6870">
        <w:rPr>
          <w:rFonts w:asciiTheme="majorBidi" w:hAnsiTheme="majorBidi" w:cstheme="majorBidi"/>
          <w:sz w:val="16"/>
          <w:szCs w:val="16"/>
        </w:rPr>
        <w:t>TagX</w:t>
      </w:r>
      <w:proofErr w:type="spellEnd"/>
      <w:r w:rsidRPr="000F6870">
        <w:rPr>
          <w:rFonts w:asciiTheme="majorBidi" w:hAnsiTheme="majorBidi" w:cstheme="majorBidi"/>
          <w:sz w:val="16"/>
          <w:szCs w:val="16"/>
        </w:rPr>
        <w:t>, “Introduction to object detection for computer vision and AI,” Medium, 10-Jun-2022. [Online]. Available: https://medium.com/@tagxdata/introduction-to-object-detection-for-computer-vision-and-ai-73a955b4d837. [Accessed: 20-Aug-2023].</w:t>
      </w:r>
    </w:p>
    <w:p w14:paraId="330542F3"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C. B. Murthy, M. F. </w:t>
      </w:r>
      <w:proofErr w:type="spellStart"/>
      <w:r w:rsidRPr="000F6870">
        <w:rPr>
          <w:rFonts w:asciiTheme="majorBidi" w:hAnsiTheme="majorBidi" w:cstheme="majorBidi"/>
          <w:sz w:val="16"/>
          <w:szCs w:val="16"/>
        </w:rPr>
        <w:t>Hashmi</w:t>
      </w:r>
      <w:proofErr w:type="spellEnd"/>
      <w:r w:rsidRPr="000F6870">
        <w:rPr>
          <w:rFonts w:asciiTheme="majorBidi" w:hAnsiTheme="majorBidi" w:cstheme="majorBidi"/>
          <w:sz w:val="16"/>
          <w:szCs w:val="16"/>
        </w:rPr>
        <w:t xml:space="preserve">, N. D. </w:t>
      </w:r>
      <w:proofErr w:type="spellStart"/>
      <w:r w:rsidRPr="000F6870">
        <w:rPr>
          <w:rFonts w:asciiTheme="majorBidi" w:hAnsiTheme="majorBidi" w:cstheme="majorBidi"/>
          <w:sz w:val="16"/>
          <w:szCs w:val="16"/>
        </w:rPr>
        <w:t>Bokde</w:t>
      </w:r>
      <w:proofErr w:type="spellEnd"/>
      <w:r w:rsidRPr="000F6870">
        <w:rPr>
          <w:rFonts w:asciiTheme="majorBidi" w:hAnsiTheme="majorBidi" w:cstheme="majorBidi"/>
          <w:sz w:val="16"/>
          <w:szCs w:val="16"/>
        </w:rPr>
        <w:t xml:space="preserve">, and Z. W. </w:t>
      </w:r>
      <w:proofErr w:type="spellStart"/>
      <w:r w:rsidRPr="000F6870">
        <w:rPr>
          <w:rFonts w:asciiTheme="majorBidi" w:hAnsiTheme="majorBidi" w:cstheme="majorBidi"/>
          <w:sz w:val="16"/>
          <w:szCs w:val="16"/>
        </w:rPr>
        <w:t>Geem</w:t>
      </w:r>
      <w:proofErr w:type="spellEnd"/>
      <w:r w:rsidRPr="000F6870">
        <w:rPr>
          <w:rFonts w:asciiTheme="majorBidi" w:hAnsiTheme="majorBidi" w:cstheme="majorBidi"/>
          <w:sz w:val="16"/>
          <w:szCs w:val="16"/>
        </w:rPr>
        <w:t xml:space="preserve">, “Investigations of Object Detection in Images/Videos using various Deep Learning techniques and Embedded Platforms—A Comprehensive Review,” Applied Sciences, vol. 10, no. 9, p. 3280, May 2020,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10.3390/app10093280.</w:t>
      </w:r>
    </w:p>
    <w:p w14:paraId="6BE6372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R. </w:t>
      </w:r>
      <w:proofErr w:type="spellStart"/>
      <w:r w:rsidRPr="000F6870">
        <w:rPr>
          <w:rFonts w:asciiTheme="majorBidi" w:hAnsiTheme="majorBidi" w:cstheme="majorBidi"/>
          <w:sz w:val="16"/>
          <w:szCs w:val="16"/>
        </w:rPr>
        <w:t>Girshick</w:t>
      </w:r>
      <w:proofErr w:type="spellEnd"/>
      <w:r w:rsidRPr="000F6870">
        <w:rPr>
          <w:rFonts w:asciiTheme="majorBidi" w:hAnsiTheme="majorBidi" w:cstheme="majorBidi"/>
          <w:sz w:val="16"/>
          <w:szCs w:val="16"/>
        </w:rPr>
        <w:t xml:space="preserve">, J. Donahue, T. Darrell, and J. Malik, “Region-Based convolutional networks for accurate object detection and segmentation,” IEEE Transactions on Pattern Analysis and Machine Intelligence, vol. 38, no. 1, pp. 142–158, Jan. 2016,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10.1109/tpami.2015.2437384.</w:t>
      </w:r>
    </w:p>
    <w:p w14:paraId="79DE8298"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W. Liu et al., “SSD: Single Shot </w:t>
      </w:r>
      <w:proofErr w:type="spellStart"/>
      <w:r w:rsidRPr="000F6870">
        <w:rPr>
          <w:rFonts w:asciiTheme="majorBidi" w:hAnsiTheme="majorBidi" w:cstheme="majorBidi"/>
          <w:sz w:val="16"/>
          <w:szCs w:val="16"/>
        </w:rPr>
        <w:t>MultiBox</w:t>
      </w:r>
      <w:proofErr w:type="spellEnd"/>
      <w:r w:rsidRPr="000F6870">
        <w:rPr>
          <w:rFonts w:asciiTheme="majorBidi" w:hAnsiTheme="majorBidi" w:cstheme="majorBidi"/>
          <w:sz w:val="16"/>
          <w:szCs w:val="16"/>
        </w:rPr>
        <w:t xml:space="preserve"> Detector,” in Lecture Notes in Computer Science, 2016, pp. 21–37.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10.1007/978-3-319-46448-0_2.</w:t>
      </w:r>
    </w:p>
    <w:p w14:paraId="684500A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M. A. </w:t>
      </w:r>
      <w:proofErr w:type="spellStart"/>
      <w:r w:rsidRPr="000F6870">
        <w:rPr>
          <w:rFonts w:asciiTheme="majorBidi" w:hAnsiTheme="majorBidi" w:cstheme="majorBidi"/>
          <w:sz w:val="16"/>
          <w:szCs w:val="16"/>
        </w:rPr>
        <w:t>Ahad</w:t>
      </w:r>
      <w:proofErr w:type="spellEnd"/>
      <w:r w:rsidRPr="000F6870">
        <w:rPr>
          <w:rFonts w:asciiTheme="majorBidi" w:hAnsiTheme="majorBidi" w:cstheme="majorBidi"/>
          <w:sz w:val="16"/>
          <w:szCs w:val="16"/>
        </w:rPr>
        <w:t xml:space="preserve">, S. </w:t>
      </w:r>
      <w:proofErr w:type="spellStart"/>
      <w:r w:rsidRPr="000F6870">
        <w:rPr>
          <w:rFonts w:asciiTheme="majorBidi" w:hAnsiTheme="majorBidi" w:cstheme="majorBidi"/>
          <w:sz w:val="16"/>
          <w:szCs w:val="16"/>
        </w:rPr>
        <w:t>Paiva</w:t>
      </w:r>
      <w:proofErr w:type="spellEnd"/>
      <w:r w:rsidRPr="000F6870">
        <w:rPr>
          <w:rFonts w:asciiTheme="majorBidi" w:hAnsiTheme="majorBidi" w:cstheme="majorBidi"/>
          <w:sz w:val="16"/>
          <w:szCs w:val="16"/>
        </w:rPr>
        <w:t xml:space="preserve">, G. </w:t>
      </w:r>
      <w:proofErr w:type="spellStart"/>
      <w:r w:rsidRPr="000F6870">
        <w:rPr>
          <w:rFonts w:asciiTheme="majorBidi" w:hAnsiTheme="majorBidi" w:cstheme="majorBidi"/>
          <w:sz w:val="16"/>
          <w:szCs w:val="16"/>
        </w:rPr>
        <w:t>Tripathi</w:t>
      </w:r>
      <w:proofErr w:type="spellEnd"/>
      <w:r w:rsidRPr="000F6870">
        <w:rPr>
          <w:rFonts w:asciiTheme="majorBidi" w:hAnsiTheme="majorBidi" w:cstheme="majorBidi"/>
          <w:sz w:val="16"/>
          <w:szCs w:val="16"/>
        </w:rPr>
        <w:t xml:space="preserve">, and N. </w:t>
      </w:r>
      <w:proofErr w:type="spellStart"/>
      <w:r w:rsidRPr="000F6870">
        <w:rPr>
          <w:rFonts w:asciiTheme="majorBidi" w:hAnsiTheme="majorBidi" w:cstheme="majorBidi"/>
          <w:sz w:val="16"/>
          <w:szCs w:val="16"/>
        </w:rPr>
        <w:t>Feroz</w:t>
      </w:r>
      <w:proofErr w:type="spellEnd"/>
      <w:r w:rsidRPr="000F6870">
        <w:rPr>
          <w:rFonts w:asciiTheme="majorBidi" w:hAnsiTheme="majorBidi" w:cstheme="majorBidi"/>
          <w:sz w:val="16"/>
          <w:szCs w:val="16"/>
        </w:rPr>
        <w:t xml:space="preserve">, “Enabling technologies and sustainable smart cities,” Sustainable Cities and Society, vol. 61, p. 102301, Oct. 2020,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10.1016/j.scs.2020.102301.</w:t>
      </w:r>
    </w:p>
    <w:p w14:paraId="3A379F46"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A. </w:t>
      </w:r>
      <w:proofErr w:type="spellStart"/>
      <w:r w:rsidRPr="000F6870">
        <w:rPr>
          <w:rFonts w:asciiTheme="majorBidi" w:hAnsiTheme="majorBidi" w:cstheme="majorBidi"/>
          <w:sz w:val="16"/>
          <w:szCs w:val="16"/>
        </w:rPr>
        <w:t>Ji</w:t>
      </w:r>
      <w:proofErr w:type="spellEnd"/>
      <w:r w:rsidRPr="000F6870">
        <w:rPr>
          <w:rFonts w:asciiTheme="majorBidi" w:hAnsiTheme="majorBidi" w:cstheme="majorBidi"/>
          <w:sz w:val="16"/>
          <w:szCs w:val="16"/>
        </w:rPr>
        <w:t xml:space="preserve">, W. L. Woo, E. W. L. Wong, and Y. T. </w:t>
      </w:r>
      <w:proofErr w:type="spellStart"/>
      <w:r w:rsidRPr="000F6870">
        <w:rPr>
          <w:rFonts w:asciiTheme="majorBidi" w:hAnsiTheme="majorBidi" w:cstheme="majorBidi"/>
          <w:sz w:val="16"/>
          <w:szCs w:val="16"/>
        </w:rPr>
        <w:t>Quek</w:t>
      </w:r>
      <w:proofErr w:type="spellEnd"/>
      <w:r w:rsidRPr="000F6870">
        <w:rPr>
          <w:rFonts w:asciiTheme="majorBidi" w:hAnsiTheme="majorBidi" w:cstheme="majorBidi"/>
          <w:sz w:val="16"/>
          <w:szCs w:val="16"/>
        </w:rPr>
        <w:t>, “Rail track condition monitoring: a review on deep learning approaches,” Intelligence &amp; Robotics, 2021.</w:t>
      </w:r>
    </w:p>
    <w:p w14:paraId="02E623A4"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W. </w:t>
      </w:r>
      <w:proofErr w:type="spellStart"/>
      <w:r w:rsidRPr="000F6870">
        <w:rPr>
          <w:rFonts w:asciiTheme="majorBidi" w:hAnsiTheme="majorBidi" w:cstheme="majorBidi"/>
          <w:sz w:val="16"/>
          <w:szCs w:val="16"/>
        </w:rPr>
        <w:t>Ke</w:t>
      </w:r>
      <w:proofErr w:type="spellEnd"/>
      <w:r w:rsidRPr="000F6870">
        <w:rPr>
          <w:rFonts w:asciiTheme="majorBidi" w:hAnsiTheme="majorBidi" w:cstheme="majorBidi"/>
          <w:sz w:val="16"/>
          <w:szCs w:val="16"/>
        </w:rPr>
        <w:t xml:space="preserve">, X. Li, J. Yang, J. Wu, and R. Li, “Temporal action detection based on two-stream You Only Look Once network for elderly care service robot,” International Journal of Advanced Robotic Systems, vol. 18, no. 4, p. 172988142110383, Jul.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10.1177/17298814211038342.</w:t>
      </w:r>
    </w:p>
    <w:p w14:paraId="51F1EA92"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P. Jiang, D. </w:t>
      </w:r>
      <w:proofErr w:type="spellStart"/>
      <w:r w:rsidRPr="000F6870">
        <w:rPr>
          <w:rFonts w:asciiTheme="majorBidi" w:hAnsiTheme="majorBidi" w:cstheme="majorBidi"/>
          <w:sz w:val="16"/>
          <w:szCs w:val="16"/>
        </w:rPr>
        <w:t>Ergu</w:t>
      </w:r>
      <w:proofErr w:type="spellEnd"/>
      <w:r w:rsidRPr="000F6870">
        <w:rPr>
          <w:rFonts w:asciiTheme="majorBidi" w:hAnsiTheme="majorBidi" w:cstheme="majorBidi"/>
          <w:sz w:val="16"/>
          <w:szCs w:val="16"/>
        </w:rPr>
        <w:t xml:space="preserve">, F. Liu, Y. </w:t>
      </w:r>
      <w:proofErr w:type="spellStart"/>
      <w:r w:rsidRPr="000F6870">
        <w:rPr>
          <w:rFonts w:asciiTheme="majorBidi" w:hAnsiTheme="majorBidi" w:cstheme="majorBidi"/>
          <w:sz w:val="16"/>
          <w:szCs w:val="16"/>
        </w:rPr>
        <w:t>Cai</w:t>
      </w:r>
      <w:proofErr w:type="spellEnd"/>
      <w:r w:rsidRPr="000F6870">
        <w:rPr>
          <w:rFonts w:asciiTheme="majorBidi" w:hAnsiTheme="majorBidi" w:cstheme="majorBidi"/>
          <w:sz w:val="16"/>
          <w:szCs w:val="16"/>
        </w:rPr>
        <w:t xml:space="preserve">, and B. Ma, “A review of Yolo algorithm developments,” </w:t>
      </w:r>
      <w:proofErr w:type="spellStart"/>
      <w:r w:rsidRPr="000F6870">
        <w:rPr>
          <w:rFonts w:asciiTheme="majorBidi" w:hAnsiTheme="majorBidi" w:cstheme="majorBidi"/>
          <w:sz w:val="16"/>
          <w:szCs w:val="16"/>
        </w:rPr>
        <w:t>Procedia</w:t>
      </w:r>
      <w:proofErr w:type="spellEnd"/>
      <w:r w:rsidRPr="000F6870">
        <w:rPr>
          <w:rFonts w:asciiTheme="majorBidi" w:hAnsiTheme="majorBidi" w:cstheme="majorBidi"/>
          <w:sz w:val="16"/>
          <w:szCs w:val="16"/>
        </w:rPr>
        <w:t xml:space="preserve"> Computer Science, vol. 199, pp. 1066–1073, Jan.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10.1016/j.procs.2022.01.135.</w:t>
      </w:r>
    </w:p>
    <w:p w14:paraId="48C0D262"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Md. F. </w:t>
      </w:r>
      <w:proofErr w:type="spellStart"/>
      <w:r w:rsidRPr="000F6870">
        <w:rPr>
          <w:rFonts w:asciiTheme="majorBidi" w:hAnsiTheme="majorBidi" w:cstheme="majorBidi"/>
          <w:sz w:val="16"/>
          <w:szCs w:val="16"/>
        </w:rPr>
        <w:t>Jubayer</w:t>
      </w:r>
      <w:proofErr w:type="spellEnd"/>
      <w:r w:rsidRPr="000F6870">
        <w:rPr>
          <w:rFonts w:asciiTheme="majorBidi" w:hAnsiTheme="majorBidi" w:cstheme="majorBidi"/>
          <w:sz w:val="16"/>
          <w:szCs w:val="16"/>
        </w:rPr>
        <w:t xml:space="preserve"> et al., “Detection of mold on the food surface using YOLOv5,” Current Research in Food Science, vol. 4, pp. 724–728, Jan.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10.1016/j.crfs.2021.10.003.</w:t>
      </w:r>
    </w:p>
    <w:p w14:paraId="2853E74C"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Z. Li, X. </w:t>
      </w:r>
      <w:proofErr w:type="spellStart"/>
      <w:r w:rsidRPr="000F6870">
        <w:rPr>
          <w:rFonts w:asciiTheme="majorBidi" w:hAnsiTheme="majorBidi" w:cstheme="majorBidi"/>
          <w:sz w:val="16"/>
          <w:szCs w:val="16"/>
        </w:rPr>
        <w:t>Tian</w:t>
      </w:r>
      <w:proofErr w:type="spellEnd"/>
      <w:r w:rsidRPr="000F6870">
        <w:rPr>
          <w:rFonts w:asciiTheme="majorBidi" w:hAnsiTheme="majorBidi" w:cstheme="majorBidi"/>
          <w:sz w:val="16"/>
          <w:szCs w:val="16"/>
        </w:rPr>
        <w:t xml:space="preserve">, X. Liu, Y. Liu, and X. Shi, “A Two-Stage industrial defect detection framework based on Improved-YOLOV5 and Optimized-Inception-ResnetV2 models,” Applied Sciences, vol. 12, no. 2, p. 834, Jan.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10.3390/app12020834.</w:t>
      </w:r>
    </w:p>
    <w:p w14:paraId="35DD2574"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H.-K. Jung and G.-S. Choi, “Improved YOLOv5: Efficient Object Detection Using Drone Images under Various Conditions,” Applied Sciences, vol. 12, no. 14, p. 7255, Jul.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10.3390/app12147255.</w:t>
      </w:r>
    </w:p>
    <w:p w14:paraId="7FF29A9E"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R. </w:t>
      </w:r>
      <w:proofErr w:type="spellStart"/>
      <w:r w:rsidRPr="000F6870">
        <w:rPr>
          <w:rFonts w:asciiTheme="majorBidi" w:hAnsiTheme="majorBidi" w:cstheme="majorBidi"/>
          <w:sz w:val="16"/>
          <w:szCs w:val="16"/>
        </w:rPr>
        <w:t>Xu</w:t>
      </w:r>
      <w:proofErr w:type="spellEnd"/>
      <w:r w:rsidRPr="000F6870">
        <w:rPr>
          <w:rFonts w:asciiTheme="majorBidi" w:hAnsiTheme="majorBidi" w:cstheme="majorBidi"/>
          <w:sz w:val="16"/>
          <w:szCs w:val="16"/>
        </w:rPr>
        <w:t xml:space="preserve">, H. Lin, K. Lu, L. Cao, and Y. Liu, “A forest fire detection system based on ensemble learning,” Forests, vol. 12, no. 2, p. 217, Feb.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10.3390/f12020217.</w:t>
      </w:r>
    </w:p>
    <w:p w14:paraId="1922AA8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L. </w:t>
      </w:r>
      <w:proofErr w:type="spellStart"/>
      <w:r w:rsidRPr="000F6870">
        <w:rPr>
          <w:rFonts w:asciiTheme="majorBidi" w:hAnsiTheme="majorBidi" w:cstheme="majorBidi"/>
          <w:sz w:val="16"/>
          <w:szCs w:val="16"/>
        </w:rPr>
        <w:t>Sumi</w:t>
      </w:r>
      <w:proofErr w:type="spellEnd"/>
      <w:r w:rsidRPr="000F6870">
        <w:rPr>
          <w:rFonts w:asciiTheme="majorBidi" w:hAnsiTheme="majorBidi" w:cstheme="majorBidi"/>
          <w:sz w:val="16"/>
          <w:szCs w:val="16"/>
        </w:rPr>
        <w:t xml:space="preserve"> and S. </w:t>
      </w:r>
      <w:proofErr w:type="spellStart"/>
      <w:r w:rsidRPr="000F6870">
        <w:rPr>
          <w:rFonts w:asciiTheme="majorBidi" w:hAnsiTheme="majorBidi" w:cstheme="majorBidi"/>
          <w:sz w:val="16"/>
          <w:szCs w:val="16"/>
        </w:rPr>
        <w:t>Dey</w:t>
      </w:r>
      <w:proofErr w:type="spellEnd"/>
      <w:r w:rsidRPr="000F6870">
        <w:rPr>
          <w:rFonts w:asciiTheme="majorBidi" w:hAnsiTheme="majorBidi" w:cstheme="majorBidi"/>
          <w:sz w:val="16"/>
          <w:szCs w:val="16"/>
        </w:rPr>
        <w:t xml:space="preserve">, “YOLOv5-based weapon detection systems with data augmentation,” International Journal of Computers and Applications, vol. 45, no. 4, pp. 288–296, Mar. 2023,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10.1080/1206212x.2023.2182966.</w:t>
      </w:r>
    </w:p>
    <w:p w14:paraId="61F555CF"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C. W. Reynolds, “Flocks, herds and schools: A distributed behavioral model,” Computer Graphics, vol. 21, no. 4, pp. 25–34, Aug. 1987,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10.1145/37402.37406.</w:t>
      </w:r>
    </w:p>
    <w:p w14:paraId="1BE9D2B3"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W. Wang, S. Li, J. Shao, and H. </w:t>
      </w:r>
      <w:proofErr w:type="spellStart"/>
      <w:r w:rsidRPr="000F6870">
        <w:rPr>
          <w:rFonts w:asciiTheme="majorBidi" w:hAnsiTheme="majorBidi" w:cstheme="majorBidi"/>
          <w:sz w:val="16"/>
          <w:szCs w:val="16"/>
        </w:rPr>
        <w:t>Jumahong</w:t>
      </w:r>
      <w:proofErr w:type="spellEnd"/>
      <w:r w:rsidRPr="000F6870">
        <w:rPr>
          <w:rFonts w:asciiTheme="majorBidi" w:hAnsiTheme="majorBidi" w:cstheme="majorBidi"/>
          <w:sz w:val="16"/>
          <w:szCs w:val="16"/>
        </w:rPr>
        <w:t xml:space="preserve">, “LKC-Net: Large kernel convolution object detection network,” Research Square (Research Square), Mar. 2023,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10.21203/rs.3.rs-2707235/v1.</w:t>
      </w:r>
    </w:p>
    <w:p w14:paraId="7444D11A"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S. Liu, L. Qi, H. Qin, J. Shi, and J. </w:t>
      </w:r>
      <w:proofErr w:type="spellStart"/>
      <w:r w:rsidRPr="000F6870">
        <w:rPr>
          <w:rFonts w:asciiTheme="majorBidi" w:hAnsiTheme="majorBidi" w:cstheme="majorBidi"/>
          <w:sz w:val="16"/>
          <w:szCs w:val="16"/>
        </w:rPr>
        <w:t>Jia</w:t>
      </w:r>
      <w:proofErr w:type="spellEnd"/>
      <w:r w:rsidRPr="000F6870">
        <w:rPr>
          <w:rFonts w:asciiTheme="majorBidi" w:hAnsiTheme="majorBidi" w:cstheme="majorBidi"/>
          <w:sz w:val="16"/>
          <w:szCs w:val="16"/>
        </w:rPr>
        <w:t>, “Path aggregation network for instance segmentation,” in 2018 IEEE/CVF Conference on Computer Vision and Pattern Recognition, 2018.</w:t>
      </w:r>
    </w:p>
    <w:p w14:paraId="0F16B581"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K. Li, Y. Liu, and W. Wang, Eds., Exploration of novel intelligent optimization algorithms: 12Th international symposium, ISICA 2021, Guangzhou, China, November 20-21, 2021, revised selected papers, 1st ed. Singapore, Singapore: Springer, 2022.</w:t>
      </w:r>
    </w:p>
    <w:p w14:paraId="753DCE6E"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W. </w:t>
      </w:r>
      <w:proofErr w:type="spellStart"/>
      <w:r w:rsidRPr="000F6870">
        <w:rPr>
          <w:rFonts w:asciiTheme="majorBidi" w:hAnsiTheme="majorBidi" w:cstheme="majorBidi"/>
          <w:sz w:val="16"/>
          <w:szCs w:val="16"/>
        </w:rPr>
        <w:t>Hao</w:t>
      </w:r>
      <w:proofErr w:type="spellEnd"/>
      <w:r w:rsidRPr="000F6870">
        <w:rPr>
          <w:rFonts w:asciiTheme="majorBidi" w:hAnsiTheme="majorBidi" w:cstheme="majorBidi"/>
          <w:sz w:val="16"/>
          <w:szCs w:val="16"/>
        </w:rPr>
        <w:t xml:space="preserve"> and S. </w:t>
      </w:r>
      <w:proofErr w:type="spellStart"/>
      <w:r w:rsidRPr="000F6870">
        <w:rPr>
          <w:rFonts w:asciiTheme="majorBidi" w:hAnsiTheme="majorBidi" w:cstheme="majorBidi"/>
          <w:sz w:val="16"/>
          <w:szCs w:val="16"/>
        </w:rPr>
        <w:t>Zhili</w:t>
      </w:r>
      <w:proofErr w:type="spellEnd"/>
      <w:r w:rsidRPr="000F6870">
        <w:rPr>
          <w:rFonts w:asciiTheme="majorBidi" w:hAnsiTheme="majorBidi" w:cstheme="majorBidi"/>
          <w:sz w:val="16"/>
          <w:szCs w:val="16"/>
        </w:rPr>
        <w:t>, “Improved Mosaic: Algorithms for more Complex Images,” J. Phys. Conf. Ser., vol. 1684, no. 1, p. 012094, 2020.</w:t>
      </w:r>
    </w:p>
    <w:p w14:paraId="5F25577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Q. Li, J. </w:t>
      </w:r>
      <w:proofErr w:type="spellStart"/>
      <w:r w:rsidRPr="000F6870">
        <w:rPr>
          <w:rFonts w:asciiTheme="majorBidi" w:hAnsiTheme="majorBidi" w:cstheme="majorBidi"/>
          <w:sz w:val="16"/>
          <w:szCs w:val="16"/>
        </w:rPr>
        <w:t>Zheng</w:t>
      </w:r>
      <w:proofErr w:type="spellEnd"/>
      <w:r w:rsidRPr="000F6870">
        <w:rPr>
          <w:rFonts w:asciiTheme="majorBidi" w:hAnsiTheme="majorBidi" w:cstheme="majorBidi"/>
          <w:sz w:val="16"/>
          <w:szCs w:val="16"/>
        </w:rPr>
        <w:t xml:space="preserve">, W. Tan, X. Wang, and Y. Zhao, “Traffic sign detection: Appropriate data augmentation method from the perspective of frequency domain,” Math. </w:t>
      </w:r>
      <w:proofErr w:type="spellStart"/>
      <w:r w:rsidRPr="000F6870">
        <w:rPr>
          <w:rFonts w:asciiTheme="majorBidi" w:hAnsiTheme="majorBidi" w:cstheme="majorBidi"/>
          <w:sz w:val="16"/>
          <w:szCs w:val="16"/>
        </w:rPr>
        <w:t>Probl</w:t>
      </w:r>
      <w:proofErr w:type="spellEnd"/>
      <w:r w:rsidRPr="000F6870">
        <w:rPr>
          <w:rFonts w:asciiTheme="majorBidi" w:hAnsiTheme="majorBidi" w:cstheme="majorBidi"/>
          <w:sz w:val="16"/>
          <w:szCs w:val="16"/>
        </w:rPr>
        <w:t>. Eng., vol. 2022, pp. 1–11, 2022.</w:t>
      </w:r>
    </w:p>
    <w:p w14:paraId="3699FDE6"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Z. Yang, “Activation Function: Cell Recognition Based on YoLov5s/m,” Journal of Computer and Communications, vol. 09, no. 12, pp. 1–16, Jan.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10.4236/jcc.2021.912001.</w:t>
      </w:r>
    </w:p>
    <w:p w14:paraId="4CAE2FD4"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S. Lu and F. Xing, “Linear leaky-integrate-and-fire neuron model based spiking neural networks and its mapping relationship to deep neural networks,” Frontiers in Neuroscience, vol. 16, Aug.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10.3389/fnins.2022.857513.</w:t>
      </w:r>
    </w:p>
    <w:p w14:paraId="516DB899"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L. </w:t>
      </w:r>
      <w:proofErr w:type="spellStart"/>
      <w:r w:rsidRPr="000F6870">
        <w:rPr>
          <w:rFonts w:asciiTheme="majorBidi" w:hAnsiTheme="majorBidi" w:cstheme="majorBidi"/>
          <w:sz w:val="16"/>
          <w:szCs w:val="16"/>
        </w:rPr>
        <w:t>Panneerselvam</w:t>
      </w:r>
      <w:proofErr w:type="spellEnd"/>
      <w:r w:rsidRPr="000F6870">
        <w:rPr>
          <w:rFonts w:asciiTheme="majorBidi" w:hAnsiTheme="majorBidi" w:cstheme="majorBidi"/>
          <w:sz w:val="16"/>
          <w:szCs w:val="16"/>
        </w:rPr>
        <w:t xml:space="preserve">, “Activation functions and their derivatives - A quick &amp; complete guide,” Analytics </w:t>
      </w:r>
      <w:proofErr w:type="spellStart"/>
      <w:r w:rsidRPr="000F6870">
        <w:rPr>
          <w:rFonts w:asciiTheme="majorBidi" w:hAnsiTheme="majorBidi" w:cstheme="majorBidi"/>
          <w:sz w:val="16"/>
          <w:szCs w:val="16"/>
        </w:rPr>
        <w:t>Vidhya</w:t>
      </w:r>
      <w:proofErr w:type="spellEnd"/>
      <w:r w:rsidRPr="000F6870">
        <w:rPr>
          <w:rFonts w:asciiTheme="majorBidi" w:hAnsiTheme="majorBidi" w:cstheme="majorBidi"/>
          <w:sz w:val="16"/>
          <w:szCs w:val="16"/>
        </w:rPr>
        <w:t>, 14-Apr-2021. [Online]. Available: https://www.analyticsvidhya.com/blog/2021/04/activation-functions-and-their-derivatives-a-quick-complete-guide/. [Accessed: 24-Aug-2023].</w:t>
      </w:r>
    </w:p>
    <w:p w14:paraId="794FA497"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J. Doherty, B. Gardiner, E. Kerr, N. </w:t>
      </w:r>
      <w:proofErr w:type="spellStart"/>
      <w:r w:rsidRPr="000F6870">
        <w:rPr>
          <w:rFonts w:asciiTheme="majorBidi" w:hAnsiTheme="majorBidi" w:cstheme="majorBidi"/>
          <w:sz w:val="16"/>
          <w:szCs w:val="16"/>
        </w:rPr>
        <w:t>Siddique</w:t>
      </w:r>
      <w:proofErr w:type="spellEnd"/>
      <w:r w:rsidRPr="000F6870">
        <w:rPr>
          <w:rFonts w:asciiTheme="majorBidi" w:hAnsiTheme="majorBidi" w:cstheme="majorBidi"/>
          <w:sz w:val="16"/>
          <w:szCs w:val="16"/>
        </w:rPr>
        <w:t xml:space="preserve">, and S. S. </w:t>
      </w:r>
      <w:proofErr w:type="spellStart"/>
      <w:r w:rsidRPr="000F6870">
        <w:rPr>
          <w:rFonts w:asciiTheme="majorBidi" w:hAnsiTheme="majorBidi" w:cstheme="majorBidi"/>
          <w:sz w:val="16"/>
          <w:szCs w:val="16"/>
        </w:rPr>
        <w:t>Manvi</w:t>
      </w:r>
      <w:proofErr w:type="spellEnd"/>
      <w:r w:rsidRPr="000F6870">
        <w:rPr>
          <w:rFonts w:asciiTheme="majorBidi" w:hAnsiTheme="majorBidi" w:cstheme="majorBidi"/>
          <w:sz w:val="16"/>
          <w:szCs w:val="16"/>
        </w:rPr>
        <w:t>, “Comparative study of activation functions and their impact on the YOLOv5 object detection model,” in Pattern Recognition and Artificial Intelligence, Cham: Springer International Publishing, 2022, pp. 40–52.</w:t>
      </w:r>
    </w:p>
    <w:p w14:paraId="7F6A1AF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Z. Li, A. </w:t>
      </w:r>
      <w:proofErr w:type="spellStart"/>
      <w:r w:rsidRPr="000F6870">
        <w:rPr>
          <w:rFonts w:asciiTheme="majorBidi" w:hAnsiTheme="majorBidi" w:cstheme="majorBidi"/>
          <w:sz w:val="16"/>
          <w:szCs w:val="16"/>
        </w:rPr>
        <w:t>Namiki</w:t>
      </w:r>
      <w:proofErr w:type="spellEnd"/>
      <w:r w:rsidRPr="000F6870">
        <w:rPr>
          <w:rFonts w:asciiTheme="majorBidi" w:hAnsiTheme="majorBidi" w:cstheme="majorBidi"/>
          <w:sz w:val="16"/>
          <w:szCs w:val="16"/>
        </w:rPr>
        <w:t xml:space="preserve">, S. Suzuki, Q. Wang, T. Zhang, and W. Wang, “Application of Low-Altitude UAV Remote Sensing Image Object Detection Based on Improved YOLOv5,” Applied Sciences, vol. 12, no. 16, p. 8314, Aug.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xml:space="preserve">: </w:t>
      </w:r>
      <w:hyperlink r:id="rId19" w:history="1">
        <w:r w:rsidRPr="000F6870">
          <w:t>https://doi.org/10.3390/app12168314</w:t>
        </w:r>
      </w:hyperlink>
      <w:r w:rsidRPr="000F6870">
        <w:rPr>
          <w:rFonts w:asciiTheme="majorBidi" w:hAnsiTheme="majorBidi" w:cstheme="majorBidi"/>
          <w:sz w:val="16"/>
          <w:szCs w:val="16"/>
        </w:rPr>
        <w:t>.</w:t>
      </w:r>
    </w:p>
    <w:p w14:paraId="2499FF34"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J. </w:t>
      </w:r>
      <w:proofErr w:type="spellStart"/>
      <w:r w:rsidRPr="000F6870">
        <w:rPr>
          <w:rFonts w:asciiTheme="majorBidi" w:hAnsiTheme="majorBidi" w:cstheme="majorBidi"/>
          <w:sz w:val="16"/>
          <w:szCs w:val="16"/>
        </w:rPr>
        <w:t>Kaur</w:t>
      </w:r>
      <w:proofErr w:type="spellEnd"/>
      <w:r w:rsidRPr="000F6870">
        <w:rPr>
          <w:rFonts w:asciiTheme="majorBidi" w:hAnsiTheme="majorBidi" w:cstheme="majorBidi"/>
          <w:sz w:val="16"/>
          <w:szCs w:val="16"/>
        </w:rPr>
        <w:t xml:space="preserve"> and W. Singh, “Tools, techniques, datasets and application areas for object detection in an image: a review,” Multimedia Tools and Applications, Apr.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xml:space="preserve">: </w:t>
      </w:r>
      <w:hyperlink r:id="rId20" w:history="1">
        <w:r w:rsidRPr="000F6870">
          <w:t>https://doi.org/10.1007/s11042-022-13153-y</w:t>
        </w:r>
      </w:hyperlink>
      <w:r w:rsidRPr="000F6870">
        <w:rPr>
          <w:rFonts w:asciiTheme="majorBidi" w:hAnsiTheme="majorBidi" w:cstheme="majorBidi"/>
          <w:sz w:val="16"/>
          <w:szCs w:val="16"/>
        </w:rPr>
        <w:t>.</w:t>
      </w:r>
    </w:p>
    <w:p w14:paraId="42E036A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J. </w:t>
      </w:r>
      <w:proofErr w:type="spellStart"/>
      <w:r w:rsidRPr="000F6870">
        <w:rPr>
          <w:rFonts w:asciiTheme="majorBidi" w:hAnsiTheme="majorBidi" w:cstheme="majorBidi"/>
          <w:sz w:val="16"/>
          <w:szCs w:val="16"/>
        </w:rPr>
        <w:t>Kaur</w:t>
      </w:r>
      <w:proofErr w:type="spellEnd"/>
      <w:r w:rsidRPr="000F6870">
        <w:rPr>
          <w:rFonts w:asciiTheme="majorBidi" w:hAnsiTheme="majorBidi" w:cstheme="majorBidi"/>
          <w:sz w:val="16"/>
          <w:szCs w:val="16"/>
        </w:rPr>
        <w:t xml:space="preserve"> and W. Singh, “Tools, techniques, datasets and application areas for object detection in an image: a review,” Multimedia Tools and Applications, vol. 81, no. 27, pp. 38297–38351, Apr.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10.1007/s11042-022-13153-y.</w:t>
      </w:r>
    </w:p>
    <w:p w14:paraId="2E9D4018"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Y. Chen, L. Li, W. Li, Q. </w:t>
      </w:r>
      <w:proofErr w:type="spellStart"/>
      <w:r w:rsidRPr="000F6870">
        <w:rPr>
          <w:rFonts w:asciiTheme="majorBidi" w:hAnsiTheme="majorBidi" w:cstheme="majorBidi"/>
          <w:sz w:val="16"/>
          <w:szCs w:val="16"/>
        </w:rPr>
        <w:t>Guo</w:t>
      </w:r>
      <w:proofErr w:type="spellEnd"/>
      <w:r w:rsidRPr="000F6870">
        <w:rPr>
          <w:rFonts w:asciiTheme="majorBidi" w:hAnsiTheme="majorBidi" w:cstheme="majorBidi"/>
          <w:sz w:val="16"/>
          <w:szCs w:val="16"/>
        </w:rPr>
        <w:t xml:space="preserve">, Z. Du, and Z. </w:t>
      </w:r>
      <w:proofErr w:type="spellStart"/>
      <w:r w:rsidRPr="000F6870">
        <w:rPr>
          <w:rFonts w:asciiTheme="majorBidi" w:hAnsiTheme="majorBidi" w:cstheme="majorBidi"/>
          <w:sz w:val="16"/>
          <w:szCs w:val="16"/>
        </w:rPr>
        <w:t>Xu</w:t>
      </w:r>
      <w:proofErr w:type="spellEnd"/>
      <w:r w:rsidRPr="000F6870">
        <w:rPr>
          <w:rFonts w:asciiTheme="majorBidi" w:hAnsiTheme="majorBidi" w:cstheme="majorBidi"/>
          <w:sz w:val="16"/>
          <w:szCs w:val="16"/>
        </w:rPr>
        <w:t>, AI computing systems: An application driven perspective. London, England: Morgan Kaufmann, 2023.</w:t>
      </w:r>
    </w:p>
    <w:p w14:paraId="61B09EA0"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Y. </w:t>
      </w:r>
      <w:proofErr w:type="spellStart"/>
      <w:r w:rsidRPr="000F6870">
        <w:rPr>
          <w:rFonts w:asciiTheme="majorBidi" w:hAnsiTheme="majorBidi" w:cstheme="majorBidi"/>
          <w:sz w:val="16"/>
          <w:szCs w:val="16"/>
        </w:rPr>
        <w:t>Kortli</w:t>
      </w:r>
      <w:proofErr w:type="spellEnd"/>
      <w:r w:rsidRPr="000F6870">
        <w:rPr>
          <w:rFonts w:asciiTheme="majorBidi" w:hAnsiTheme="majorBidi" w:cstheme="majorBidi"/>
          <w:sz w:val="16"/>
          <w:szCs w:val="16"/>
        </w:rPr>
        <w:t xml:space="preserve">, M. </w:t>
      </w:r>
      <w:proofErr w:type="spellStart"/>
      <w:r w:rsidRPr="000F6870">
        <w:rPr>
          <w:rFonts w:asciiTheme="majorBidi" w:hAnsiTheme="majorBidi" w:cstheme="majorBidi"/>
          <w:sz w:val="16"/>
          <w:szCs w:val="16"/>
        </w:rPr>
        <w:t>Jridi</w:t>
      </w:r>
      <w:proofErr w:type="spellEnd"/>
      <w:r w:rsidRPr="000F6870">
        <w:rPr>
          <w:rFonts w:asciiTheme="majorBidi" w:hAnsiTheme="majorBidi" w:cstheme="majorBidi"/>
          <w:sz w:val="16"/>
          <w:szCs w:val="16"/>
        </w:rPr>
        <w:t xml:space="preserve">, A. A. </w:t>
      </w:r>
      <w:proofErr w:type="spellStart"/>
      <w:r w:rsidRPr="000F6870">
        <w:rPr>
          <w:rFonts w:asciiTheme="majorBidi" w:hAnsiTheme="majorBidi" w:cstheme="majorBidi"/>
          <w:sz w:val="16"/>
          <w:szCs w:val="16"/>
        </w:rPr>
        <w:t>Falou</w:t>
      </w:r>
      <w:proofErr w:type="spellEnd"/>
      <w:r w:rsidRPr="000F6870">
        <w:rPr>
          <w:rFonts w:asciiTheme="majorBidi" w:hAnsiTheme="majorBidi" w:cstheme="majorBidi"/>
          <w:sz w:val="16"/>
          <w:szCs w:val="16"/>
        </w:rPr>
        <w:t xml:space="preserve">, and M. </w:t>
      </w:r>
      <w:proofErr w:type="spellStart"/>
      <w:r w:rsidRPr="000F6870">
        <w:rPr>
          <w:rFonts w:asciiTheme="majorBidi" w:hAnsiTheme="majorBidi" w:cstheme="majorBidi"/>
          <w:sz w:val="16"/>
          <w:szCs w:val="16"/>
        </w:rPr>
        <w:t>Atri</w:t>
      </w:r>
      <w:proofErr w:type="spellEnd"/>
      <w:r w:rsidRPr="000F6870">
        <w:rPr>
          <w:rFonts w:asciiTheme="majorBidi" w:hAnsiTheme="majorBidi" w:cstheme="majorBidi"/>
          <w:sz w:val="16"/>
          <w:szCs w:val="16"/>
        </w:rPr>
        <w:t xml:space="preserve">, “Face Recognition Systems: a survey,” Sensors, vol. 20, no. 2, p. 342, Jan. 2020,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10.3390/s20020342.</w:t>
      </w:r>
    </w:p>
    <w:p w14:paraId="4FC24C0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“Face Detection </w:t>
      </w:r>
      <w:proofErr w:type="spellStart"/>
      <w:r w:rsidRPr="000F6870">
        <w:rPr>
          <w:rFonts w:asciiTheme="majorBidi" w:hAnsiTheme="majorBidi" w:cstheme="majorBidi"/>
          <w:sz w:val="16"/>
          <w:szCs w:val="16"/>
        </w:rPr>
        <w:t>vs</w:t>
      </w:r>
      <w:proofErr w:type="spellEnd"/>
      <w:r w:rsidRPr="000F6870">
        <w:rPr>
          <w:rFonts w:asciiTheme="majorBidi" w:hAnsiTheme="majorBidi" w:cstheme="majorBidi"/>
          <w:sz w:val="16"/>
          <w:szCs w:val="16"/>
        </w:rPr>
        <w:t xml:space="preserve"> Facial Recognition – what’s the difference?,” NEC, 31-May-2022. [Online]. Available: https://www.nec.co.nz/market-leadership/publications-media/face-detection-vs-facial-recognition-whats-the-difference/. [Accessed: 24-Aug-2023].</w:t>
      </w:r>
    </w:p>
    <w:p w14:paraId="6BEB4B3B"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M. S. </w:t>
      </w:r>
      <w:proofErr w:type="spellStart"/>
      <w:r w:rsidRPr="000F6870">
        <w:rPr>
          <w:rFonts w:asciiTheme="majorBidi" w:hAnsiTheme="majorBidi" w:cstheme="majorBidi"/>
          <w:sz w:val="16"/>
          <w:szCs w:val="16"/>
        </w:rPr>
        <w:t>Ryoo</w:t>
      </w:r>
      <w:proofErr w:type="spellEnd"/>
      <w:r w:rsidRPr="000F6870">
        <w:rPr>
          <w:rFonts w:asciiTheme="majorBidi" w:hAnsiTheme="majorBidi" w:cstheme="majorBidi"/>
          <w:sz w:val="16"/>
          <w:szCs w:val="16"/>
        </w:rPr>
        <w:t xml:space="preserve">, K. Kim, and H. J. Yang, “Extreme low resolution activity recognition with Multi-Siamese embedding learning,” Proceedings of the ... AAAI Conference on Artificial Intelligence, vol. 32, no. 1, Apr. 2018,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10.1609/aaai.v32i1.12299.</w:t>
      </w:r>
    </w:p>
    <w:p w14:paraId="3CB21A75"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X. Liu, X. Tang, and S. Chen, “Learning a Similarity Metric Discriminatively with Application to Ancient Character Recognition,” Lecture Notes in Computer Science, pp. 614–626, Jan. 2021,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10.1007/978-3-030-82136-4_50.</w:t>
      </w:r>
    </w:p>
    <w:p w14:paraId="17ADD672"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Z. Chi and B. Zhang, “A sentence similarity estimation method based on improved Siamese network,” Journal of Intelligent </w:t>
      </w:r>
      <w:r w:rsidRPr="000F6870">
        <w:rPr>
          <w:rFonts w:asciiTheme="majorBidi" w:hAnsiTheme="majorBidi" w:cstheme="majorBidi"/>
          <w:sz w:val="16"/>
          <w:szCs w:val="16"/>
        </w:rPr>
        <w:lastRenderedPageBreak/>
        <w:t xml:space="preserve">Learning Systems and Applications, vol. 10, no. 04, pp. 121–134, Jan. 2018,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10.4236/jilsa.2018.104008.</w:t>
      </w:r>
    </w:p>
    <w:p w14:paraId="03088206"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X. Liu, “Research on the relevant matching method of Internet </w:t>
      </w:r>
      <w:proofErr w:type="spellStart"/>
      <w:r w:rsidRPr="000F6870">
        <w:rPr>
          <w:rFonts w:asciiTheme="majorBidi" w:hAnsiTheme="majorBidi" w:cstheme="majorBidi"/>
          <w:sz w:val="16"/>
          <w:szCs w:val="16"/>
        </w:rPr>
        <w:t>MediaInformation</w:t>
      </w:r>
      <w:proofErr w:type="spellEnd"/>
      <w:r w:rsidRPr="000F6870">
        <w:rPr>
          <w:rFonts w:asciiTheme="majorBidi" w:hAnsiTheme="majorBidi" w:cstheme="majorBidi"/>
          <w:sz w:val="16"/>
          <w:szCs w:val="16"/>
        </w:rPr>
        <w:t xml:space="preserve">-Stock Assets based on the combination of literal and semantic,” Journal of Education, Humanities and Social Sciences, vol. 4, pp. 228–233, Nov. 2022,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10.54097/ehss.v4i.2771.</w:t>
      </w:r>
    </w:p>
    <w:p w14:paraId="7870D2E7"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P. </w:t>
      </w:r>
      <w:proofErr w:type="spellStart"/>
      <w:r w:rsidRPr="000F6870">
        <w:rPr>
          <w:rFonts w:asciiTheme="majorBidi" w:hAnsiTheme="majorBidi" w:cstheme="majorBidi"/>
          <w:sz w:val="16"/>
          <w:szCs w:val="16"/>
        </w:rPr>
        <w:t>Bakshi</w:t>
      </w:r>
      <w:proofErr w:type="spellEnd"/>
      <w:r w:rsidRPr="000F6870">
        <w:rPr>
          <w:rFonts w:asciiTheme="majorBidi" w:hAnsiTheme="majorBidi" w:cstheme="majorBidi"/>
          <w:sz w:val="16"/>
          <w:szCs w:val="16"/>
        </w:rPr>
        <w:t>, “Siamese networks - POULAMI BAKSHI,” Medium, 19-Apr-2021. [Online]. Available: https://poulami98bakshi.medium.com/siamese-networks-d28ac0b0836d. [Accessed: 24-Aug-2023].</w:t>
      </w:r>
    </w:p>
    <w:p w14:paraId="1B57E700"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D. </w:t>
      </w:r>
      <w:proofErr w:type="spellStart"/>
      <w:r w:rsidRPr="000F6870">
        <w:rPr>
          <w:rFonts w:asciiTheme="majorBidi" w:hAnsiTheme="majorBidi" w:cstheme="majorBidi"/>
          <w:sz w:val="16"/>
          <w:szCs w:val="16"/>
        </w:rPr>
        <w:t>Rao</w:t>
      </w:r>
      <w:proofErr w:type="spellEnd"/>
      <w:r w:rsidRPr="000F6870">
        <w:rPr>
          <w:rFonts w:asciiTheme="majorBidi" w:hAnsiTheme="majorBidi" w:cstheme="majorBidi"/>
          <w:sz w:val="16"/>
          <w:szCs w:val="16"/>
        </w:rPr>
        <w:t xml:space="preserve">, S. Mittal, and S. </w:t>
      </w:r>
      <w:proofErr w:type="spellStart"/>
      <w:r w:rsidRPr="000F6870">
        <w:rPr>
          <w:rFonts w:asciiTheme="majorBidi" w:hAnsiTheme="majorBidi" w:cstheme="majorBidi"/>
          <w:sz w:val="16"/>
          <w:szCs w:val="16"/>
        </w:rPr>
        <w:t>Ritika</w:t>
      </w:r>
      <w:proofErr w:type="spellEnd"/>
      <w:r w:rsidRPr="000F6870">
        <w:rPr>
          <w:rFonts w:asciiTheme="majorBidi" w:hAnsiTheme="majorBidi" w:cstheme="majorBidi"/>
          <w:sz w:val="16"/>
          <w:szCs w:val="16"/>
        </w:rPr>
        <w:t>, “Siamese Neural Networks for One-shot detection of Railway Track Switches,” </w:t>
      </w:r>
      <w:proofErr w:type="spellStart"/>
      <w:r w:rsidRPr="000F6870">
        <w:rPr>
          <w:rFonts w:asciiTheme="majorBidi" w:hAnsiTheme="majorBidi" w:cstheme="majorBidi"/>
          <w:sz w:val="16"/>
          <w:szCs w:val="16"/>
        </w:rPr>
        <w:t>arXiv</w:t>
      </w:r>
      <w:proofErr w:type="spellEnd"/>
      <w:r w:rsidRPr="000F6870">
        <w:rPr>
          <w:rFonts w:asciiTheme="majorBidi" w:hAnsiTheme="majorBidi" w:cstheme="majorBidi"/>
          <w:sz w:val="16"/>
          <w:szCs w:val="16"/>
        </w:rPr>
        <w:t xml:space="preserve"> (Cornell University), Dec. 2017,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10.48550/arxiv.1712.08036.</w:t>
      </w:r>
    </w:p>
    <w:p w14:paraId="1645B7F4" w14:textId="77777777" w:rsidR="000F6870" w:rsidRPr="000F6870" w:rsidRDefault="000F6870" w:rsidP="000F6870">
      <w:pPr>
        <w:widowControl w:val="0"/>
        <w:numPr>
          <w:ilvl w:val="0"/>
          <w:numId w:val="36"/>
        </w:numPr>
        <w:autoSpaceDE w:val="0"/>
        <w:autoSpaceDN w:val="0"/>
        <w:adjustRightInd w:val="0"/>
        <w:ind w:left="426" w:hanging="426"/>
        <w:jc w:val="both"/>
        <w:rPr>
          <w:rFonts w:asciiTheme="majorBidi" w:hAnsiTheme="majorBidi" w:cstheme="majorBidi"/>
          <w:sz w:val="16"/>
          <w:szCs w:val="16"/>
        </w:rPr>
      </w:pPr>
      <w:r w:rsidRPr="000F6870">
        <w:rPr>
          <w:rFonts w:asciiTheme="majorBidi" w:hAnsiTheme="majorBidi" w:cstheme="majorBidi"/>
          <w:sz w:val="16"/>
          <w:szCs w:val="16"/>
        </w:rPr>
        <w:t xml:space="preserve">P. Anderson et al., “Bottom-Up and Top-Down Attention for Image Captioning and Visual Question Answering,” </w:t>
      </w:r>
      <w:proofErr w:type="spellStart"/>
      <w:r w:rsidRPr="000F6870">
        <w:rPr>
          <w:rFonts w:asciiTheme="majorBidi" w:hAnsiTheme="majorBidi" w:cstheme="majorBidi"/>
          <w:sz w:val="16"/>
          <w:szCs w:val="16"/>
        </w:rPr>
        <w:t>arXiv</w:t>
      </w:r>
      <w:proofErr w:type="spellEnd"/>
      <w:r w:rsidRPr="000F6870">
        <w:rPr>
          <w:rFonts w:asciiTheme="majorBidi" w:hAnsiTheme="majorBidi" w:cstheme="majorBidi"/>
          <w:sz w:val="16"/>
          <w:szCs w:val="16"/>
        </w:rPr>
        <w:t xml:space="preserve">, Jun. 2018, </w:t>
      </w:r>
      <w:proofErr w:type="spellStart"/>
      <w:r w:rsidRPr="000F6870">
        <w:rPr>
          <w:rFonts w:asciiTheme="majorBidi" w:hAnsiTheme="majorBidi" w:cstheme="majorBidi"/>
          <w:sz w:val="16"/>
          <w:szCs w:val="16"/>
        </w:rPr>
        <w:t>doi</w:t>
      </w:r>
      <w:proofErr w:type="spellEnd"/>
      <w:r w:rsidRPr="000F6870">
        <w:rPr>
          <w:rFonts w:asciiTheme="majorBidi" w:hAnsiTheme="majorBidi" w:cstheme="majorBidi"/>
          <w:sz w:val="16"/>
          <w:szCs w:val="16"/>
        </w:rPr>
        <w:t>: 10.1109/cvpr.2018.00636.</w:t>
      </w:r>
    </w:p>
    <w:p w14:paraId="792E3DC9" w14:textId="77777777" w:rsidR="000E146C" w:rsidRDefault="000E146C" w:rsidP="000E146C">
      <w:pPr>
        <w:ind w:left="709" w:hanging="284"/>
        <w:jc w:val="both"/>
      </w:pPr>
    </w:p>
    <w:p w14:paraId="7E053962" w14:textId="77777777" w:rsidR="000E146C" w:rsidRDefault="000E146C" w:rsidP="000E146C">
      <w:pPr>
        <w:ind w:left="709" w:hanging="284"/>
        <w:jc w:val="both"/>
      </w:pPr>
      <w:bookmarkStart w:id="0" w:name="_GoBack"/>
      <w:bookmarkEnd w:id="0"/>
    </w:p>
    <w:p w14:paraId="29775E10" w14:textId="77777777" w:rsidR="000E146C" w:rsidRDefault="000E146C" w:rsidP="000E146C">
      <w:pPr>
        <w:ind w:left="709" w:hanging="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7048"/>
      </w:tblGrid>
      <w:tr w:rsidR="00D05CCA" w14:paraId="4DEAB2B8" w14:textId="77777777" w:rsidTr="00A35F20">
        <w:trPr>
          <w:trHeight w:val="1768"/>
        </w:trPr>
        <w:tc>
          <w:tcPr>
            <w:tcW w:w="1086" w:type="pct"/>
          </w:tcPr>
          <w:p w14:paraId="32E67F46" w14:textId="5987607E" w:rsidR="00D05CCA" w:rsidRPr="00103DBD" w:rsidRDefault="00D05CCA" w:rsidP="00F23900">
            <w:pPr>
              <w:jc w:val="center"/>
              <w:rPr>
                <w:color w:val="000000"/>
                <w:highlight w:val="yellow"/>
                <w:lang w:val="pt-BR"/>
              </w:rPr>
            </w:pPr>
            <w:r>
              <w:rPr>
                <w:noProof/>
                <w:color w:val="000000"/>
              </w:rPr>
              <w:drawing>
                <wp:inline distT="0" distB="0" distL="0" distR="0" wp14:anchorId="73A6E150" wp14:editId="033BD00A">
                  <wp:extent cx="1080000" cy="1440000"/>
                  <wp:effectExtent l="0" t="0" r="6350" b="8255"/>
                  <wp:docPr id="1165006379" name="صورة 1165006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p>
        </w:tc>
        <w:tc>
          <w:tcPr>
            <w:tcW w:w="3914" w:type="pct"/>
          </w:tcPr>
          <w:p w14:paraId="58E01E2E" w14:textId="00FED971" w:rsidR="000B280D" w:rsidRDefault="00D05CCA" w:rsidP="00B91C58">
            <w:pPr>
              <w:jc w:val="both"/>
              <w:rPr>
                <w:bCs/>
                <w:color w:val="000000"/>
                <w:sz w:val="18"/>
                <w:szCs w:val="18"/>
              </w:rPr>
            </w:pPr>
            <w:r w:rsidRPr="00D05CCA">
              <w:rPr>
                <w:b/>
                <w:bCs/>
                <w:color w:val="000000"/>
                <w:sz w:val="18"/>
                <w:szCs w:val="18"/>
              </w:rPr>
              <w:t xml:space="preserve">  Dr. </w:t>
            </w:r>
            <w:proofErr w:type="spellStart"/>
            <w:r w:rsidRPr="00D05CCA">
              <w:rPr>
                <w:b/>
                <w:bCs/>
                <w:color w:val="000000"/>
                <w:sz w:val="18"/>
                <w:szCs w:val="18"/>
              </w:rPr>
              <w:t>Nabeel</w:t>
            </w:r>
            <w:proofErr w:type="spellEnd"/>
            <w:r w:rsidRPr="00D05CCA">
              <w:rPr>
                <w:b/>
                <w:bCs/>
                <w:color w:val="000000"/>
                <w:sz w:val="18"/>
                <w:szCs w:val="18"/>
              </w:rPr>
              <w:t xml:space="preserve"> Mohammed </w:t>
            </w:r>
            <w:proofErr w:type="spellStart"/>
            <w:r w:rsidRPr="00D05CCA">
              <w:rPr>
                <w:b/>
                <w:bCs/>
                <w:color w:val="000000"/>
                <w:sz w:val="18"/>
                <w:szCs w:val="18"/>
              </w:rPr>
              <w:t>Zanoon</w:t>
            </w:r>
            <w:proofErr w:type="spellEnd"/>
            <w:r w:rsidRPr="00D05CCA">
              <w:rPr>
                <w:b/>
                <w:bCs/>
                <w:color w:val="000000"/>
                <w:sz w:val="18"/>
                <w:szCs w:val="18"/>
              </w:rPr>
              <w:t xml:space="preserve"> </w:t>
            </w:r>
            <w:r>
              <w:rPr>
                <w:noProof/>
                <w:color w:val="000000"/>
                <w:sz w:val="18"/>
                <w:szCs w:val="18"/>
              </w:rPr>
              <w:drawing>
                <wp:inline distT="0" distB="0" distL="0" distR="0" wp14:anchorId="21E1C6D5" wp14:editId="122E3D87">
                  <wp:extent cx="114935" cy="114935"/>
                  <wp:effectExtent l="0" t="0" r="0" b="0"/>
                  <wp:docPr id="28" name="Picture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sz w:val="18"/>
                <w:szCs w:val="18"/>
              </w:rPr>
              <w:t xml:space="preserve"> </w:t>
            </w:r>
            <w:r>
              <w:rPr>
                <w:noProof/>
                <w:color w:val="000000"/>
                <w:sz w:val="18"/>
                <w:szCs w:val="18"/>
              </w:rPr>
              <w:drawing>
                <wp:inline distT="0" distB="0" distL="0" distR="0" wp14:anchorId="1F716667" wp14:editId="197E71F7">
                  <wp:extent cx="114935" cy="114935"/>
                  <wp:effectExtent l="0" t="0" r="0" b="0"/>
                  <wp:docPr id="29" name="Picture 2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sz w:val="18"/>
                <w:szCs w:val="18"/>
              </w:rPr>
              <w:t xml:space="preserve"> </w:t>
            </w:r>
            <w:r>
              <w:rPr>
                <w:noProof/>
                <w:color w:val="000000"/>
                <w:sz w:val="18"/>
                <w:szCs w:val="18"/>
              </w:rPr>
              <w:drawing>
                <wp:inline distT="0" distB="0" distL="0" distR="0" wp14:anchorId="25E6FA8D" wp14:editId="5DA6AA93">
                  <wp:extent cx="114935" cy="114935"/>
                  <wp:effectExtent l="0" t="0" r="0" b="0"/>
                  <wp:docPr id="30" name="Graphic 25">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25" name="Graphic 25">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embed="rId33"/>
                              </a:ext>
                            </a:extLst>
                          </a:blip>
                          <a:stretch>
                            <a:fillRect/>
                          </a:stretch>
                        </pic:blipFill>
                        <pic:spPr>
                          <a:xfrm>
                            <a:off x="0" y="0"/>
                            <a:ext cx="114935" cy="114935"/>
                          </a:xfrm>
                          <a:prstGeom prst="rect">
                            <a:avLst/>
                          </a:prstGeom>
                        </pic:spPr>
                      </pic:pic>
                    </a:graphicData>
                  </a:graphic>
                </wp:inline>
              </w:drawing>
            </w:r>
            <w:r>
              <w:rPr>
                <w:color w:val="000000"/>
                <w:sz w:val="18"/>
                <w:szCs w:val="18"/>
              </w:rPr>
              <w:t xml:space="preserve"> </w:t>
            </w:r>
            <w:r>
              <w:rPr>
                <w:noProof/>
                <w:color w:val="000000"/>
                <w:sz w:val="18"/>
                <w:szCs w:val="18"/>
              </w:rPr>
              <w:drawing>
                <wp:inline distT="0" distB="0" distL="0" distR="0" wp14:anchorId="197553A7" wp14:editId="37F1997E">
                  <wp:extent cx="114935" cy="114935"/>
                  <wp:effectExtent l="0" t="0" r="0" b="0"/>
                  <wp:docPr id="1165006378" name="Picture 3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D05CCA">
              <w:rPr>
                <w:color w:val="000000"/>
                <w:sz w:val="18"/>
                <w:szCs w:val="18"/>
              </w:rPr>
              <w:t>, He received his PhD in Computer Systems Engineering, from South-West State University, Kursk, Russia, in 2011. He is faculty member with Al-</w:t>
            </w:r>
            <w:proofErr w:type="spellStart"/>
            <w:r w:rsidRPr="00D05CCA">
              <w:rPr>
                <w:color w:val="000000"/>
                <w:sz w:val="18"/>
                <w:szCs w:val="18"/>
              </w:rPr>
              <w:t>Balqa</w:t>
            </w:r>
            <w:proofErr w:type="spellEnd"/>
            <w:r w:rsidRPr="00D05CCA">
              <w:rPr>
                <w:color w:val="000000"/>
                <w:sz w:val="18"/>
                <w:szCs w:val="18"/>
              </w:rPr>
              <w:t>’ Applied University since 2011; where he is currently Associate Professor and Vice Dean of Aqaba University College as well as Director of the ICDL Computer Centre and Cisco Academy Bra</w:t>
            </w:r>
            <w:r w:rsidR="00A35F20">
              <w:rPr>
                <w:color w:val="000000"/>
                <w:sz w:val="18"/>
                <w:szCs w:val="18"/>
              </w:rPr>
              <w:t xml:space="preserve">nch of Aqaba University College, </w:t>
            </w:r>
            <w:r w:rsidR="00A35F20" w:rsidRPr="00A35F20">
              <w:rPr>
                <w:color w:val="000000"/>
                <w:sz w:val="18"/>
                <w:szCs w:val="18"/>
              </w:rPr>
              <w:t>He received the rank of associate professor in 2021</w:t>
            </w:r>
            <w:r w:rsidR="00A35F20">
              <w:rPr>
                <w:color w:val="000000"/>
                <w:sz w:val="18"/>
                <w:szCs w:val="18"/>
              </w:rPr>
              <w:t>.</w:t>
            </w:r>
            <w:r w:rsidRPr="00D05CCA">
              <w:rPr>
                <w:color w:val="000000"/>
                <w:sz w:val="18"/>
                <w:szCs w:val="18"/>
              </w:rPr>
              <w:t xml:space="preserve"> He has published several research in several areas,  </w:t>
            </w:r>
            <w:r w:rsidR="00B91C58" w:rsidRPr="00B91C58">
              <w:rPr>
                <w:color w:val="000000"/>
                <w:sz w:val="18"/>
                <w:szCs w:val="18"/>
              </w:rPr>
              <w:t>artificial intelligence</w:t>
            </w:r>
            <w:r w:rsidRPr="00D05CCA">
              <w:rPr>
                <w:color w:val="000000"/>
                <w:sz w:val="18"/>
                <w:szCs w:val="18"/>
              </w:rPr>
              <w:t>, Computer vision , Big data ,Security in networks, Algorithm Scheduling  in Grid and Cloud, Meta-Grammar,  Fiber o</w:t>
            </w:r>
            <w:r w:rsidR="000B280D">
              <w:rPr>
                <w:color w:val="000000"/>
                <w:sz w:val="18"/>
                <w:szCs w:val="18"/>
              </w:rPr>
              <w:t xml:space="preserve">ptical , Mobile Ad Hoc Networks. </w:t>
            </w:r>
            <w:r w:rsidR="000B280D" w:rsidRPr="00FD6DB9">
              <w:rPr>
                <w:color w:val="000000"/>
                <w:sz w:val="18"/>
                <w:szCs w:val="18"/>
              </w:rPr>
              <w:t xml:space="preserve">He has published over </w:t>
            </w:r>
            <w:r w:rsidR="000B280D">
              <w:rPr>
                <w:color w:val="000000"/>
                <w:sz w:val="18"/>
                <w:szCs w:val="18"/>
              </w:rPr>
              <w:t>25</w:t>
            </w:r>
            <w:r w:rsidR="000B280D">
              <w:rPr>
                <w:color w:val="000000"/>
                <w:sz w:val="18"/>
                <w:szCs w:val="18"/>
              </w:rPr>
              <w:t xml:space="preserve"> </w:t>
            </w:r>
            <w:r w:rsidR="000B280D" w:rsidRPr="00FD6DB9">
              <w:rPr>
                <w:color w:val="000000"/>
                <w:sz w:val="18"/>
                <w:szCs w:val="18"/>
              </w:rPr>
              <w:t xml:space="preserve">papers in international journals and conferences. From </w:t>
            </w:r>
            <w:r w:rsidR="000B280D">
              <w:rPr>
                <w:color w:val="000000"/>
                <w:sz w:val="18"/>
                <w:szCs w:val="18"/>
              </w:rPr>
              <w:t>2011</w:t>
            </w:r>
            <w:r w:rsidR="000B280D" w:rsidRPr="00FD6DB9">
              <w:rPr>
                <w:color w:val="000000"/>
                <w:sz w:val="18"/>
                <w:szCs w:val="18"/>
              </w:rPr>
              <w:t xml:space="preserve"> to July </w:t>
            </w:r>
            <w:r w:rsidR="000B280D">
              <w:rPr>
                <w:color w:val="000000"/>
                <w:sz w:val="18"/>
                <w:szCs w:val="18"/>
              </w:rPr>
              <w:t xml:space="preserve">2023 . </w:t>
            </w:r>
            <w:r w:rsidR="000B280D" w:rsidRPr="000B280D">
              <w:rPr>
                <w:color w:val="000000"/>
                <w:sz w:val="18"/>
                <w:szCs w:val="18"/>
              </w:rPr>
              <w:t xml:space="preserve">He can be contacted at email: </w:t>
            </w:r>
            <w:hyperlink r:id="rId37" w:history="1">
              <w:r w:rsidR="000B280D" w:rsidRPr="000B280D">
                <w:rPr>
                  <w:color w:val="000000"/>
                  <w:sz w:val="18"/>
                  <w:szCs w:val="18"/>
                </w:rPr>
                <w:t>dr.nabeel@bau.edu.jo</w:t>
              </w:r>
            </w:hyperlink>
            <w:r w:rsidR="000B280D" w:rsidRPr="000B280D">
              <w:rPr>
                <w:color w:val="000000"/>
                <w:sz w:val="18"/>
                <w:szCs w:val="18"/>
              </w:rPr>
              <w:t xml:space="preserve"> or nabeelzanoon@gmail.com</w:t>
            </w:r>
            <w:r w:rsidR="000B280D">
              <w:rPr>
                <w:color w:val="000000"/>
                <w:sz w:val="18"/>
                <w:szCs w:val="18"/>
              </w:rPr>
              <w:t>.</w:t>
            </w:r>
          </w:p>
          <w:p w14:paraId="59BB5E72" w14:textId="2F4DDB3A" w:rsidR="000B280D" w:rsidRPr="00D05CCA" w:rsidRDefault="000B280D" w:rsidP="000B280D">
            <w:pPr>
              <w:jc w:val="both"/>
              <w:rPr>
                <w:color w:val="000000"/>
                <w:sz w:val="18"/>
                <w:szCs w:val="18"/>
              </w:rPr>
            </w:pPr>
          </w:p>
        </w:tc>
      </w:tr>
      <w:tr w:rsidR="00D05CCA" w14:paraId="773B0CE8" w14:textId="77777777" w:rsidTr="00A35F20">
        <w:tc>
          <w:tcPr>
            <w:tcW w:w="1086" w:type="pct"/>
          </w:tcPr>
          <w:p w14:paraId="3FD72345" w14:textId="28F2A9F2" w:rsidR="00D05CCA" w:rsidRPr="00103DBD" w:rsidRDefault="00D05CCA" w:rsidP="00F23900">
            <w:pPr>
              <w:rPr>
                <w:color w:val="000000"/>
                <w:highlight w:val="yellow"/>
                <w:lang w:val="pt-BR"/>
              </w:rPr>
            </w:pPr>
          </w:p>
        </w:tc>
        <w:tc>
          <w:tcPr>
            <w:tcW w:w="3914" w:type="pct"/>
          </w:tcPr>
          <w:p w14:paraId="3B70F385" w14:textId="77777777" w:rsidR="00D05CCA" w:rsidRPr="00103DBD" w:rsidRDefault="00D05CCA" w:rsidP="00F23900">
            <w:pPr>
              <w:jc w:val="both"/>
              <w:rPr>
                <w:color w:val="000000"/>
                <w:sz w:val="18"/>
                <w:szCs w:val="18"/>
                <w:highlight w:val="yellow"/>
              </w:rPr>
            </w:pPr>
          </w:p>
        </w:tc>
      </w:tr>
      <w:tr w:rsidR="00D05CCA" w14:paraId="4932614C" w14:textId="77777777" w:rsidTr="00A35F20">
        <w:trPr>
          <w:trHeight w:val="1547"/>
        </w:trPr>
        <w:tc>
          <w:tcPr>
            <w:tcW w:w="1086" w:type="pct"/>
          </w:tcPr>
          <w:p w14:paraId="2F6B0716" w14:textId="423B22EA" w:rsidR="00D05CCA" w:rsidRPr="00103DBD" w:rsidRDefault="00B91C58" w:rsidP="00F23900">
            <w:pPr>
              <w:jc w:val="center"/>
              <w:rPr>
                <w:color w:val="000000"/>
                <w:highlight w:val="yellow"/>
                <w:lang w:val="pt-BR"/>
              </w:rPr>
            </w:pPr>
            <w:r>
              <w:rPr>
                <w:noProof/>
                <w:color w:val="000000"/>
              </w:rPr>
              <w:drawing>
                <wp:inline distT="0" distB="0" distL="0" distR="0" wp14:anchorId="6162632C" wp14:editId="1F60246E">
                  <wp:extent cx="1105200" cy="1468800"/>
                  <wp:effectExtent l="0" t="0" r="0" b="0"/>
                  <wp:docPr id="1165006371" name="صورة 1165006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5200" cy="1468800"/>
                          </a:xfrm>
                          <a:prstGeom prst="rect">
                            <a:avLst/>
                          </a:prstGeom>
                          <a:noFill/>
                        </pic:spPr>
                      </pic:pic>
                    </a:graphicData>
                  </a:graphic>
                </wp:inline>
              </w:drawing>
            </w:r>
          </w:p>
        </w:tc>
        <w:tc>
          <w:tcPr>
            <w:tcW w:w="3914" w:type="pct"/>
          </w:tcPr>
          <w:p w14:paraId="37FB9290" w14:textId="46624130" w:rsidR="00D05CCA" w:rsidRPr="00CD5ADF" w:rsidRDefault="00B91C58" w:rsidP="00F23900">
            <w:pPr>
              <w:jc w:val="both"/>
              <w:rPr>
                <w:color w:val="000000"/>
                <w:sz w:val="18"/>
                <w:szCs w:val="18"/>
              </w:rPr>
            </w:pPr>
            <w:proofErr w:type="spellStart"/>
            <w:r>
              <w:rPr>
                <w:color w:val="000000"/>
                <w:sz w:val="18"/>
                <w:szCs w:val="18"/>
              </w:rPr>
              <w:t>Dr.</w:t>
            </w:r>
            <w:r w:rsidRPr="00B91C58">
              <w:rPr>
                <w:color w:val="000000"/>
                <w:sz w:val="18"/>
                <w:szCs w:val="18"/>
              </w:rPr>
              <w:t>Abdullah</w:t>
            </w:r>
            <w:proofErr w:type="spellEnd"/>
            <w:r w:rsidRPr="00B91C58">
              <w:rPr>
                <w:color w:val="000000"/>
                <w:sz w:val="18"/>
                <w:szCs w:val="18"/>
              </w:rPr>
              <w:t xml:space="preserve"> </w:t>
            </w:r>
            <w:proofErr w:type="spellStart"/>
            <w:r w:rsidRPr="00B91C58">
              <w:rPr>
                <w:color w:val="000000"/>
                <w:sz w:val="18"/>
                <w:szCs w:val="18"/>
              </w:rPr>
              <w:t>Alhaj</w:t>
            </w:r>
            <w:proofErr w:type="spellEnd"/>
            <w:r w:rsidRPr="00B91C58">
              <w:rPr>
                <w:color w:val="000000"/>
                <w:sz w:val="18"/>
                <w:szCs w:val="18"/>
              </w:rPr>
              <w:t xml:space="preserve"> received B.Sc. and </w:t>
            </w:r>
            <w:proofErr w:type="spellStart"/>
            <w:r w:rsidRPr="00B91C58">
              <w:rPr>
                <w:color w:val="000000"/>
                <w:sz w:val="18"/>
                <w:szCs w:val="18"/>
              </w:rPr>
              <w:t>M.Sc</w:t>
            </w:r>
            <w:proofErr w:type="spellEnd"/>
            <w:r w:rsidRPr="00B91C58">
              <w:rPr>
                <w:color w:val="000000"/>
                <w:sz w:val="18"/>
                <w:szCs w:val="18"/>
              </w:rPr>
              <w:t xml:space="preserve"> degree in computer engineering from </w:t>
            </w:r>
            <w:proofErr w:type="spellStart"/>
            <w:r w:rsidRPr="00B91C58">
              <w:rPr>
                <w:color w:val="000000"/>
                <w:sz w:val="18"/>
                <w:szCs w:val="18"/>
              </w:rPr>
              <w:t>Lviv</w:t>
            </w:r>
            <w:proofErr w:type="spellEnd"/>
            <w:r w:rsidRPr="00B91C58">
              <w:rPr>
                <w:color w:val="000000"/>
                <w:sz w:val="18"/>
                <w:szCs w:val="18"/>
              </w:rPr>
              <w:t xml:space="preserve"> polytechnic institute - USSR, in 1988,PhD in Computer Science from Bradford University UK, in 2008. Currently, he is an associate professor in the Information Technology department at The University of Jordan, Aqaba branch. His research interests include computer architecture, networks, IT security, machine learning, and AI</w:t>
            </w:r>
            <w:r>
              <w:rPr>
                <w:color w:val="000000"/>
                <w:sz w:val="18"/>
                <w:szCs w:val="18"/>
              </w:rPr>
              <w:t>.</w:t>
            </w:r>
          </w:p>
        </w:tc>
      </w:tr>
      <w:tr w:rsidR="00D05CCA" w14:paraId="20417E85" w14:textId="77777777" w:rsidTr="00A35F20">
        <w:trPr>
          <w:trHeight w:val="54"/>
        </w:trPr>
        <w:tc>
          <w:tcPr>
            <w:tcW w:w="1086" w:type="pct"/>
          </w:tcPr>
          <w:p w14:paraId="2CCB8949" w14:textId="77777777" w:rsidR="00D05CCA" w:rsidRPr="00094C56" w:rsidRDefault="00D05CCA" w:rsidP="00F23900">
            <w:pPr>
              <w:jc w:val="center"/>
              <w:rPr>
                <w:noProof/>
                <w:sz w:val="18"/>
                <w:szCs w:val="18"/>
              </w:rPr>
            </w:pPr>
          </w:p>
        </w:tc>
        <w:tc>
          <w:tcPr>
            <w:tcW w:w="3914" w:type="pct"/>
          </w:tcPr>
          <w:p w14:paraId="175E85D8" w14:textId="77777777" w:rsidR="00D05CCA" w:rsidRPr="00AD6DD0" w:rsidRDefault="00D05CCA" w:rsidP="00F23900">
            <w:pPr>
              <w:jc w:val="both"/>
              <w:rPr>
                <w:b/>
                <w:bCs/>
                <w:sz w:val="18"/>
                <w:szCs w:val="18"/>
              </w:rPr>
            </w:pPr>
          </w:p>
        </w:tc>
      </w:tr>
    </w:tbl>
    <w:p w14:paraId="63605038" w14:textId="77777777" w:rsidR="000E146C" w:rsidRDefault="000E146C" w:rsidP="000E146C">
      <w:pPr>
        <w:ind w:left="709" w:hanging="284"/>
        <w:jc w:val="both"/>
      </w:pPr>
    </w:p>
    <w:p w14:paraId="00F26E55" w14:textId="77777777" w:rsidR="000E146C" w:rsidRDefault="000E146C" w:rsidP="000E146C">
      <w:pPr>
        <w:ind w:left="709" w:hanging="284"/>
        <w:jc w:val="both"/>
      </w:pPr>
    </w:p>
    <w:p w14:paraId="6F7F5B43" w14:textId="77777777" w:rsidR="000E146C" w:rsidRDefault="000E146C" w:rsidP="000E146C">
      <w:pPr>
        <w:ind w:left="709" w:hanging="284"/>
        <w:jc w:val="both"/>
      </w:pPr>
    </w:p>
    <w:p w14:paraId="03DD15E0" w14:textId="77777777" w:rsidR="000E146C" w:rsidRDefault="000E146C" w:rsidP="000E146C">
      <w:pPr>
        <w:ind w:left="709" w:hanging="284"/>
        <w:jc w:val="both"/>
      </w:pPr>
    </w:p>
    <w:p w14:paraId="539CED0B" w14:textId="77777777" w:rsidR="000E146C" w:rsidRDefault="000E146C" w:rsidP="000E146C">
      <w:pPr>
        <w:ind w:left="709" w:hanging="284"/>
        <w:jc w:val="both"/>
      </w:pPr>
    </w:p>
    <w:p w14:paraId="6B16A1B2" w14:textId="77777777" w:rsidR="000E146C" w:rsidRPr="003D6B19" w:rsidRDefault="000E146C" w:rsidP="000E146C">
      <w:pPr>
        <w:jc w:val="both"/>
      </w:pPr>
    </w:p>
    <w:p w14:paraId="4CABD3C2" w14:textId="77777777" w:rsidR="006E1F55" w:rsidRPr="003D6B19" w:rsidRDefault="006E1F55" w:rsidP="006E1F55">
      <w:pPr>
        <w:widowControl w:val="0"/>
        <w:autoSpaceDE w:val="0"/>
        <w:autoSpaceDN w:val="0"/>
        <w:adjustRightInd w:val="0"/>
        <w:ind w:left="426" w:hanging="426"/>
        <w:jc w:val="both"/>
        <w:rPr>
          <w:color w:val="000000"/>
          <w:sz w:val="18"/>
          <w:szCs w:val="18"/>
        </w:rPr>
      </w:pPr>
    </w:p>
    <w:p w14:paraId="41B57CED" w14:textId="77777777" w:rsidR="00E619D6" w:rsidRPr="003D6B19" w:rsidRDefault="00E619D6" w:rsidP="00C65E31">
      <w:pPr>
        <w:jc w:val="both"/>
        <w:rPr>
          <w:color w:val="000000"/>
        </w:rPr>
      </w:pPr>
    </w:p>
    <w:sectPr w:rsidR="00E619D6" w:rsidRPr="003D6B19" w:rsidSect="002A276C">
      <w:headerReference w:type="even" r:id="rId39"/>
      <w:headerReference w:type="default" r:id="rId40"/>
      <w:footerReference w:type="even" r:id="rId41"/>
      <w:footerReference w:type="default" r:id="rId42"/>
      <w:headerReference w:type="first" r:id="rId43"/>
      <w:footerReference w:type="first" r:id="rId44"/>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846B0" w14:textId="77777777" w:rsidR="00C2520B" w:rsidRDefault="00C2520B">
      <w:r>
        <w:separator/>
      </w:r>
    </w:p>
  </w:endnote>
  <w:endnote w:type="continuationSeparator" w:id="0">
    <w:p w14:paraId="0289DC04" w14:textId="77777777" w:rsidR="00C2520B" w:rsidRDefault="00C2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2BC2" w14:textId="2858D19F" w:rsidR="00097958" w:rsidRPr="003D5B84" w:rsidRDefault="00050148" w:rsidP="00C07BEF">
    <w:pPr>
      <w:pStyle w:val="a4"/>
      <w:tabs>
        <w:tab w:val="clear" w:pos="4320"/>
        <w:tab w:val="clear" w:pos="8640"/>
        <w:tab w:val="left" w:pos="2992"/>
      </w:tabs>
      <w:spacing w:before="240"/>
    </w:pPr>
    <w:r>
      <w:rPr>
        <w:noProof/>
      </w:rPr>
      <mc:AlternateContent>
        <mc:Choice Requires="wps">
          <w:drawing>
            <wp:anchor distT="0" distB="0" distL="114300" distR="114300" simplePos="0" relativeHeight="251670016" behindDoc="0" locked="0" layoutInCell="1" allowOverlap="1" wp14:anchorId="307E942D" wp14:editId="5F14731A">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853135" id="Line 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sidR="00DD2BCF">
      <w:rPr>
        <w:noProof/>
      </w:rPr>
      <w:t>Int J Artif</w:t>
    </w:r>
    <w:r w:rsidR="00DD2BCF" w:rsidRPr="005133A9">
      <w:rPr>
        <w:noProof/>
      </w:rPr>
      <w:t xml:space="preserve"> Intell</w:t>
    </w:r>
    <w:r w:rsidR="00784C44" w:rsidRPr="00E619D6">
      <w:t xml:space="preserve">, </w:t>
    </w:r>
    <w:r w:rsidR="00097958" w:rsidRPr="00E619D6">
      <w:t xml:space="preserve">Vol. </w:t>
    </w:r>
    <w:r w:rsidR="006E1F55">
      <w:t>99</w:t>
    </w:r>
    <w:r w:rsidR="00097958" w:rsidRPr="00E619D6">
      <w:t xml:space="preserve">, No. </w:t>
    </w:r>
    <w:r w:rsidR="006E1F55">
      <w:t>1</w:t>
    </w:r>
    <w:r w:rsidR="0055343D" w:rsidRPr="00E619D6">
      <w:t xml:space="preserve">, </w:t>
    </w:r>
    <w:r w:rsidR="00A45398" w:rsidRPr="00735BBC">
      <w:t>Month</w:t>
    </w:r>
    <w:r w:rsidR="003A2810" w:rsidRPr="00735BBC">
      <w:t xml:space="preserve"> </w:t>
    </w:r>
    <w:r w:rsidR="003E4DD5" w:rsidRPr="00735BBC">
      <w:t>20</w:t>
    </w:r>
    <w:r w:rsidR="006E1F55">
      <w:t>99</w:t>
    </w:r>
    <w:r w:rsidR="00E305A0" w:rsidRPr="00735BBC">
      <w:t>:</w:t>
    </w:r>
    <w:r w:rsidR="00097958" w:rsidRPr="00735BBC">
      <w:t xml:space="preserve"> </w:t>
    </w:r>
    <w:r w:rsidR="006E1F55">
      <w:t>1</w:t>
    </w:r>
    <w:r w:rsidR="00BB48F9" w:rsidRPr="00735BBC">
      <w:t>-</w:t>
    </w:r>
    <w:r w:rsidR="006E1F55">
      <w:t>1x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B96C" w14:textId="2CA8CBE9" w:rsidR="00097958" w:rsidRPr="00C07BEF" w:rsidRDefault="00DA3BBA" w:rsidP="00DA3BBA">
    <w:pPr>
      <w:pStyle w:val="a5"/>
      <w:jc w:val="right"/>
      <w:rPr>
        <w:i/>
      </w:rPr>
    </w:pPr>
    <w:r>
      <w:rPr>
        <w:noProof/>
      </w:rPr>
      <mc:AlternateContent>
        <mc:Choice Requires="wps">
          <w:drawing>
            <wp:anchor distT="0" distB="0" distL="114300" distR="114300" simplePos="0" relativeHeight="251657216" behindDoc="0" locked="0" layoutInCell="1" allowOverlap="1" wp14:anchorId="62A3734C" wp14:editId="2E9084F0">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43ABDA"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354A58" w:rsidRPr="00552051">
      <w:rPr>
        <w:i/>
        <w:iCs/>
        <w:noProof/>
      </w:rPr>
      <w:t>Paper’s should be the fewest possible</w:t>
    </w:r>
    <w:r w:rsidR="00354A58">
      <w:rPr>
        <w:i/>
        <w:iCs/>
        <w:noProof/>
      </w:rPr>
      <w:t xml:space="preserve"> </w:t>
    </w:r>
    <w:r w:rsidR="00354A58" w:rsidRPr="00552051">
      <w:rPr>
        <w:i/>
        <w:iCs/>
        <w:noProof/>
      </w:rPr>
      <w:t xml:space="preserve">that accurately describe </w:t>
    </w:r>
    <w:r w:rsidR="00354A58">
      <w:rPr>
        <w:i/>
      </w:rPr>
      <w:t>…</w:t>
    </w:r>
    <w:r w:rsidR="00354A58" w:rsidRPr="00C07BEF">
      <w:rPr>
        <w:i/>
      </w:rPr>
      <w:t xml:space="preserve"> </w:t>
    </w:r>
    <w:r w:rsidR="00EE10AE" w:rsidRPr="00C07BEF">
      <w:rPr>
        <w:i/>
      </w:rPr>
      <w:t>(First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1DD03" w14:textId="277FB8B4" w:rsidR="00097958" w:rsidRPr="003D5B84" w:rsidRDefault="00453F49" w:rsidP="00453F49">
    <w:pPr>
      <w:pStyle w:val="a5"/>
      <w:spacing w:before="240"/>
      <w:rPr>
        <w:i/>
        <w:szCs w:val="18"/>
      </w:rPr>
    </w:pPr>
    <w:r>
      <w:rPr>
        <w:noProof/>
      </w:rPr>
      <mc:AlternateContent>
        <mc:Choice Requires="wps">
          <w:drawing>
            <wp:anchor distT="0" distB="0" distL="114300" distR="114300" simplePos="0" relativeHeight="251659264" behindDoc="0" locked="0" layoutInCell="1" allowOverlap="1" wp14:anchorId="066E0B6C" wp14:editId="04BDC7AF">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6FFA184"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854C1" w:rsidRPr="00C854C1">
      <w:rPr>
        <w:b/>
        <w:i/>
        <w:szCs w:val="18"/>
      </w:rPr>
      <w:t>Journal homepage</w:t>
    </w:r>
    <w:r w:rsidR="00C854C1">
      <w:rPr>
        <w:i/>
        <w:szCs w:val="18"/>
      </w:rPr>
      <w:t xml:space="preserve">: </w:t>
    </w:r>
    <w:r w:rsidR="00A15523" w:rsidRPr="002A2485">
      <w:rPr>
        <w:i/>
        <w:szCs w:val="18"/>
      </w:rPr>
      <w:t>http://ijai.iaescore.com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23748" w14:textId="77777777" w:rsidR="00C2520B" w:rsidRDefault="00C2520B">
      <w:r>
        <w:separator/>
      </w:r>
    </w:p>
  </w:footnote>
  <w:footnote w:type="continuationSeparator" w:id="0">
    <w:p w14:paraId="386CF1E0" w14:textId="77777777" w:rsidR="00C2520B" w:rsidRDefault="00C25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8E139" w14:textId="77777777" w:rsidR="00097958" w:rsidRPr="003D5B84" w:rsidRDefault="00C3666D" w:rsidP="00BD2B86">
    <w:pPr>
      <w:pStyle w:val="a4"/>
      <w:framePr w:wrap="around" w:vAnchor="text" w:hAnchor="page" w:x="1697" w:y="-2"/>
      <w:rPr>
        <w:rStyle w:val="a6"/>
      </w:rPr>
    </w:pPr>
    <w:r w:rsidRPr="003D5B84">
      <w:rPr>
        <w:rStyle w:val="a6"/>
      </w:rPr>
      <w:fldChar w:fldCharType="begin"/>
    </w:r>
    <w:r w:rsidR="00097958" w:rsidRPr="003D5B84">
      <w:rPr>
        <w:rStyle w:val="a6"/>
      </w:rPr>
      <w:instrText xml:space="preserve">PAGE  </w:instrText>
    </w:r>
    <w:r w:rsidRPr="003D5B84">
      <w:rPr>
        <w:rStyle w:val="a6"/>
      </w:rPr>
      <w:fldChar w:fldCharType="separate"/>
    </w:r>
    <w:r w:rsidR="00A35F20">
      <w:rPr>
        <w:rStyle w:val="a6"/>
        <w:noProof/>
      </w:rPr>
      <w:t>12</w:t>
    </w:r>
    <w:r w:rsidRPr="003D5B84">
      <w:rPr>
        <w:rStyle w:val="a6"/>
      </w:rPr>
      <w:fldChar w:fldCharType="end"/>
    </w:r>
  </w:p>
  <w:p w14:paraId="7F150106" w14:textId="59D2732E" w:rsidR="00097958" w:rsidRPr="003D5B84" w:rsidRDefault="00050148" w:rsidP="00C07BEF">
    <w:pPr>
      <w:pStyle w:val="a4"/>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5168" behindDoc="0" locked="0" layoutInCell="1" allowOverlap="1" wp14:anchorId="36240665" wp14:editId="3438703A">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ABCC9E6"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DD2BCF" w:rsidRPr="00DD2BCF">
      <w:t>2252-8938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4BB40" w14:textId="77777777" w:rsidR="00097958" w:rsidRPr="003D5B84" w:rsidRDefault="00C3666D" w:rsidP="00F173DD">
    <w:pPr>
      <w:pStyle w:val="a4"/>
      <w:framePr w:wrap="around" w:vAnchor="text" w:hAnchor="margin" w:xAlign="outside" w:y="1"/>
      <w:rPr>
        <w:rStyle w:val="a6"/>
      </w:rPr>
    </w:pPr>
    <w:r w:rsidRPr="003D5B84">
      <w:rPr>
        <w:rStyle w:val="a6"/>
      </w:rPr>
      <w:fldChar w:fldCharType="begin"/>
    </w:r>
    <w:r w:rsidR="00097958" w:rsidRPr="003D5B84">
      <w:rPr>
        <w:rStyle w:val="a6"/>
      </w:rPr>
      <w:instrText xml:space="preserve">PAGE  </w:instrText>
    </w:r>
    <w:r w:rsidRPr="003D5B84">
      <w:rPr>
        <w:rStyle w:val="a6"/>
      </w:rPr>
      <w:fldChar w:fldCharType="separate"/>
    </w:r>
    <w:r w:rsidR="00B91C58">
      <w:rPr>
        <w:rStyle w:val="a6"/>
        <w:noProof/>
      </w:rPr>
      <w:t>11</w:t>
    </w:r>
    <w:r w:rsidRPr="003D5B84">
      <w:rPr>
        <w:rStyle w:val="a6"/>
      </w:rPr>
      <w:fldChar w:fldCharType="end"/>
    </w:r>
  </w:p>
  <w:p w14:paraId="72D04B55" w14:textId="39DD6849" w:rsidR="00097958" w:rsidRPr="003D5B84" w:rsidRDefault="00DD2BCF" w:rsidP="00222701">
    <w:pPr>
      <w:pStyle w:val="a4"/>
      <w:tabs>
        <w:tab w:val="clear" w:pos="4320"/>
        <w:tab w:val="clear" w:pos="8640"/>
        <w:tab w:val="left" w:pos="0"/>
        <w:tab w:val="center" w:pos="4301"/>
        <w:tab w:val="left" w:pos="7938"/>
      </w:tabs>
    </w:pPr>
    <w:r>
      <w:rPr>
        <w:noProof/>
      </w:rPr>
      <w:t>Int J Artif</w:t>
    </w:r>
    <w:r w:rsidRPr="005133A9">
      <w:rPr>
        <w:noProof/>
      </w:rPr>
      <w:t xml:space="preserve"> Intell</w:t>
    </w:r>
    <w:r w:rsidR="00097958" w:rsidRPr="003D5B84">
      <w:t xml:space="preserve"> </w:t>
    </w:r>
    <w:r w:rsidR="00097958" w:rsidRPr="003D5B84">
      <w:tab/>
      <w:t>ISSN:</w:t>
    </w:r>
    <w:r w:rsidR="004F4003">
      <w:t xml:space="preserve"> </w:t>
    </w:r>
    <w:r w:rsidRPr="001028D2">
      <w:t>2252-8938</w:t>
    </w:r>
    <w:r w:rsidR="00EF1185" w:rsidRPr="003D5B84">
      <w:tab/>
    </w:r>
    <w:r w:rsidR="00C854C1">
      <w:sym w:font="Wingdings" w:char="F072"/>
    </w:r>
  </w:p>
  <w:p w14:paraId="3BE6E7DA" w14:textId="7CB50A32" w:rsidR="00097958" w:rsidRPr="003D5B84" w:rsidRDefault="00222701" w:rsidP="0094367D">
    <w:pPr>
      <w:pStyle w:val="a4"/>
      <w:ind w:right="360" w:firstLine="360"/>
    </w:pPr>
    <w:r>
      <w:rPr>
        <w:noProof/>
      </w:rPr>
      <mc:AlternateContent>
        <mc:Choice Requires="wps">
          <w:drawing>
            <wp:anchor distT="0" distB="0" distL="114300" distR="114300" simplePos="0" relativeHeight="251658240" behindDoc="0" locked="0" layoutInCell="1" allowOverlap="1" wp14:anchorId="485510DB" wp14:editId="74363822">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619B814"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AADC5" w14:textId="77777777" w:rsidR="00A15523" w:rsidRDefault="00A15523" w:rsidP="00A15523">
    <w:pPr>
      <w:pStyle w:val="a4"/>
      <w:tabs>
        <w:tab w:val="clear" w:pos="4320"/>
        <w:tab w:val="clear" w:pos="8640"/>
      </w:tabs>
      <w:ind w:right="45"/>
      <w:rPr>
        <w:b/>
        <w:bCs/>
      </w:rPr>
    </w:pPr>
    <w:r w:rsidRPr="005E2339">
      <w:rPr>
        <w:b/>
      </w:rPr>
      <w:t>IAES International Journal of Artificial Intelligence (IJ-AI</w:t>
    </w:r>
    <w:r>
      <w:rPr>
        <w:b/>
      </w:rPr>
      <w:t>)</w:t>
    </w:r>
  </w:p>
  <w:p w14:paraId="69794571" w14:textId="19AEAE84" w:rsidR="00A15523" w:rsidRPr="003D5B84" w:rsidRDefault="00A15523" w:rsidP="00A15523">
    <w:pPr>
      <w:pStyle w:val="a4"/>
      <w:tabs>
        <w:tab w:val="clear" w:pos="4320"/>
        <w:tab w:val="clear" w:pos="8640"/>
      </w:tabs>
      <w:ind w:right="45"/>
    </w:pPr>
    <w:r w:rsidRPr="003D5B84">
      <w:t>Vol.</w:t>
    </w:r>
    <w:r>
      <w:t xml:space="preserve"> </w:t>
    </w:r>
    <w:r w:rsidR="006E1F55">
      <w:t>99</w:t>
    </w:r>
    <w:r w:rsidRPr="003D5B84">
      <w:t>, No.</w:t>
    </w:r>
    <w:r>
      <w:t xml:space="preserve"> </w:t>
    </w:r>
    <w:r w:rsidR="006E1F55">
      <w:t>1</w:t>
    </w:r>
    <w:r w:rsidRPr="003D5B84">
      <w:t xml:space="preserve">, </w:t>
    </w:r>
    <w:r>
      <w:rPr>
        <w:lang w:val="id-ID"/>
      </w:rPr>
      <w:t>Month</w:t>
    </w:r>
    <w:r w:rsidRPr="003D5B84">
      <w:t xml:space="preserve"> </w:t>
    </w:r>
    <w:r>
      <w:t>20</w:t>
    </w:r>
    <w:r w:rsidR="006E1F55">
      <w:t>99</w:t>
    </w:r>
    <w:r w:rsidRPr="003D5B84">
      <w:t xml:space="preserve">, pp. </w:t>
    </w:r>
    <w:r w:rsidR="006E1F55">
      <w:t>1</w:t>
    </w:r>
    <w:r w:rsidRPr="003D5B84">
      <w:t>~</w:t>
    </w:r>
    <w:r w:rsidR="006E1F55">
      <w:t>1x</w:t>
    </w:r>
  </w:p>
  <w:p w14:paraId="2A371CCD" w14:textId="7707C3ED" w:rsidR="00097958" w:rsidRDefault="00A15523" w:rsidP="00A15523">
    <w:pPr>
      <w:pStyle w:val="a4"/>
      <w:tabs>
        <w:tab w:val="clear" w:pos="4320"/>
        <w:tab w:val="clear" w:pos="8640"/>
        <w:tab w:val="left" w:pos="7938"/>
        <w:tab w:val="right" w:pos="8789"/>
      </w:tabs>
      <w:rPr>
        <w:rStyle w:val="a6"/>
      </w:rPr>
    </w:pPr>
    <w:r w:rsidRPr="005E2339">
      <w:t>ISSN: 2252-8938</w:t>
    </w:r>
    <w:r w:rsidRPr="005E2339">
      <w:rPr>
        <w:lang w:val="id-ID"/>
      </w:rPr>
      <w:t>,</w:t>
    </w:r>
    <w:r w:rsidRPr="005E2339">
      <w:t xml:space="preserve"> DOI: 10.11591/ijai.v</w:t>
    </w:r>
    <w:r w:rsidR="006E1F55">
      <w:t>99</w:t>
    </w:r>
    <w:r w:rsidRPr="005E2339">
      <w:t>.i</w:t>
    </w:r>
    <w:r w:rsidR="006E1F55">
      <w:t>1</w:t>
    </w:r>
    <w:r w:rsidRPr="005E2339">
      <w:t>.pp</w:t>
    </w:r>
    <w:r w:rsidR="006E1F55">
      <w:t>1</w:t>
    </w:r>
    <w:r w:rsidRPr="005E2339">
      <w:t>-</w:t>
    </w:r>
    <w:r w:rsidR="006E1F55">
      <w:t>1x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a6"/>
      </w:rPr>
      <w:fldChar w:fldCharType="begin"/>
    </w:r>
    <w:r w:rsidR="00097958" w:rsidRPr="003D5B84">
      <w:rPr>
        <w:rStyle w:val="a6"/>
      </w:rPr>
      <w:instrText xml:space="preserve"> PAGE </w:instrText>
    </w:r>
    <w:r w:rsidR="00C3666D" w:rsidRPr="003D5B84">
      <w:rPr>
        <w:rStyle w:val="a6"/>
      </w:rPr>
      <w:fldChar w:fldCharType="separate"/>
    </w:r>
    <w:r w:rsidR="000B280D">
      <w:rPr>
        <w:rStyle w:val="a6"/>
        <w:noProof/>
      </w:rPr>
      <w:t>1</w:t>
    </w:r>
    <w:r w:rsidR="00C3666D" w:rsidRPr="003D5B84">
      <w:rPr>
        <w:rStyle w:val="a6"/>
      </w:rPr>
      <w:fldChar w:fldCharType="end"/>
    </w:r>
    <w:r w:rsidR="00050148">
      <w:rPr>
        <w:noProof/>
      </w:rPr>
      <mc:AlternateContent>
        <mc:Choice Requires="wps">
          <w:drawing>
            <wp:anchor distT="0" distB="0" distL="114300" distR="114300" simplePos="0" relativeHeight="251660800" behindDoc="0" locked="0" layoutInCell="1" allowOverlap="1" wp14:anchorId="480481AD" wp14:editId="7948B28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E09D9AE"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097958" w:rsidRPr="003D5B84">
      <w:rPr>
        <w:rStyle w:val="a6"/>
      </w:rPr>
      <w:tab/>
    </w:r>
  </w:p>
  <w:p w14:paraId="0F8E6846" w14:textId="77777777" w:rsidR="00E77E1F" w:rsidRPr="003D5B84" w:rsidRDefault="00E77E1F" w:rsidP="00E77E1F">
    <w:pPr>
      <w:pStyle w:val="a4"/>
      <w:tabs>
        <w:tab w:val="clear" w:pos="4320"/>
        <w:tab w:val="clear" w:pos="8640"/>
        <w:tab w:val="left" w:pos="7938"/>
        <w:tab w:val="right" w:pos="8789"/>
      </w:tabs>
      <w:rPr>
        <w:rStyle w:val="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9A7"/>
    <w:multiLevelType w:val="multilevel"/>
    <w:tmpl w:val="A406E7E2"/>
    <w:lvl w:ilvl="0">
      <w:start w:val="1"/>
      <w:numFmt w:val="decimal"/>
      <w:lvlText w:val="%1."/>
      <w:lvlJc w:val="left"/>
      <w:pPr>
        <w:ind w:left="360" w:hanging="360"/>
      </w:pPr>
      <w:rPr>
        <w:rFonts w:hint="default"/>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0"/>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1">
    <w:nsid w:val="00C828D3"/>
    <w:multiLevelType w:val="hybridMultilevel"/>
    <w:tmpl w:val="DB62FD1A"/>
    <w:lvl w:ilvl="0" w:tplc="971A4390">
      <w:numFmt w:val="bullet"/>
      <w:lvlText w:val="•"/>
      <w:lvlJc w:val="left"/>
      <w:pPr>
        <w:ind w:left="854" w:hanging="57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EF80266"/>
    <w:multiLevelType w:val="multilevel"/>
    <w:tmpl w:val="A406E7E2"/>
    <w:lvl w:ilvl="0">
      <w:start w:val="1"/>
      <w:numFmt w:val="decimal"/>
      <w:lvlText w:val="%1."/>
      <w:lvlJc w:val="left"/>
      <w:pPr>
        <w:ind w:left="360" w:hanging="360"/>
      </w:pPr>
      <w:rPr>
        <w:rFonts w:hint="default"/>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0"/>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A5E63"/>
    <w:multiLevelType w:val="hybridMultilevel"/>
    <w:tmpl w:val="74707B1C"/>
    <w:lvl w:ilvl="0" w:tplc="43BA81E4">
      <w:numFmt w:val="bullet"/>
      <w:lvlText w:val="•"/>
      <w:lvlJc w:val="left"/>
      <w:pPr>
        <w:ind w:left="1003" w:hanging="435"/>
      </w:pPr>
      <w:rPr>
        <w:rFonts w:ascii="Times New Roman" w:eastAsiaTheme="minorHAnsi" w:hAnsi="Times New Roman" w:cs="Times New Roman" w:hint="default"/>
        <w:sz w:val="1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55C7228"/>
    <w:multiLevelType w:val="hybridMultilevel"/>
    <w:tmpl w:val="7EC0ED1E"/>
    <w:lvl w:ilvl="0" w:tplc="912E1E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397608F"/>
    <w:multiLevelType w:val="hybridMultilevel"/>
    <w:tmpl w:val="3FB467FE"/>
    <w:lvl w:ilvl="0" w:tplc="912E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F947F4"/>
    <w:multiLevelType w:val="hybridMultilevel"/>
    <w:tmpl w:val="1692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F96737"/>
    <w:multiLevelType w:val="hybridMultilevel"/>
    <w:tmpl w:val="DD1623AE"/>
    <w:lvl w:ilvl="0" w:tplc="AA482830">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8">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0B2A53"/>
    <w:multiLevelType w:val="hybridMultilevel"/>
    <w:tmpl w:val="1BFE696E"/>
    <w:lvl w:ilvl="0" w:tplc="13EEE518">
      <w:start w:val="1"/>
      <w:numFmt w:val="lowerLetter"/>
      <w:lvlText w:val="(%1)"/>
      <w:lvlJc w:val="left"/>
      <w:pPr>
        <w:ind w:left="2520" w:hanging="360"/>
      </w:pPr>
      <w:rPr>
        <w:rFonts w:ascii="Times New Roman" w:hAnsi="Times New Roman" w:cs="Times New Roman" w:hint="default"/>
      </w:rPr>
    </w:lvl>
    <w:lvl w:ilvl="1" w:tplc="043E0019" w:tentative="1">
      <w:start w:val="1"/>
      <w:numFmt w:val="lowerLetter"/>
      <w:lvlText w:val="%2."/>
      <w:lvlJc w:val="left"/>
      <w:pPr>
        <w:ind w:left="3240" w:hanging="360"/>
      </w:pPr>
    </w:lvl>
    <w:lvl w:ilvl="2" w:tplc="043E001B" w:tentative="1">
      <w:start w:val="1"/>
      <w:numFmt w:val="lowerRoman"/>
      <w:lvlText w:val="%3."/>
      <w:lvlJc w:val="right"/>
      <w:pPr>
        <w:ind w:left="3960" w:hanging="180"/>
      </w:pPr>
    </w:lvl>
    <w:lvl w:ilvl="3" w:tplc="043E000F" w:tentative="1">
      <w:start w:val="1"/>
      <w:numFmt w:val="decimal"/>
      <w:lvlText w:val="%4."/>
      <w:lvlJc w:val="left"/>
      <w:pPr>
        <w:ind w:left="4680" w:hanging="360"/>
      </w:pPr>
    </w:lvl>
    <w:lvl w:ilvl="4" w:tplc="043E0019" w:tentative="1">
      <w:start w:val="1"/>
      <w:numFmt w:val="lowerLetter"/>
      <w:lvlText w:val="%5."/>
      <w:lvlJc w:val="left"/>
      <w:pPr>
        <w:ind w:left="5400" w:hanging="360"/>
      </w:pPr>
    </w:lvl>
    <w:lvl w:ilvl="5" w:tplc="043E001B" w:tentative="1">
      <w:start w:val="1"/>
      <w:numFmt w:val="lowerRoman"/>
      <w:lvlText w:val="%6."/>
      <w:lvlJc w:val="right"/>
      <w:pPr>
        <w:ind w:left="6120" w:hanging="180"/>
      </w:pPr>
    </w:lvl>
    <w:lvl w:ilvl="6" w:tplc="043E000F" w:tentative="1">
      <w:start w:val="1"/>
      <w:numFmt w:val="decimal"/>
      <w:lvlText w:val="%7."/>
      <w:lvlJc w:val="left"/>
      <w:pPr>
        <w:ind w:left="6840" w:hanging="360"/>
      </w:pPr>
    </w:lvl>
    <w:lvl w:ilvl="7" w:tplc="043E0019" w:tentative="1">
      <w:start w:val="1"/>
      <w:numFmt w:val="lowerLetter"/>
      <w:lvlText w:val="%8."/>
      <w:lvlJc w:val="left"/>
      <w:pPr>
        <w:ind w:left="7560" w:hanging="360"/>
      </w:pPr>
    </w:lvl>
    <w:lvl w:ilvl="8" w:tplc="043E001B" w:tentative="1">
      <w:start w:val="1"/>
      <w:numFmt w:val="lowerRoman"/>
      <w:lvlText w:val="%9."/>
      <w:lvlJc w:val="right"/>
      <w:pPr>
        <w:ind w:left="8280" w:hanging="180"/>
      </w:pPr>
    </w:lvl>
  </w:abstractNum>
  <w:abstractNum w:abstractNumId="20">
    <w:nsid w:val="56542F66"/>
    <w:multiLevelType w:val="multilevel"/>
    <w:tmpl w:val="A406E7E2"/>
    <w:lvl w:ilvl="0">
      <w:start w:val="1"/>
      <w:numFmt w:val="decimal"/>
      <w:lvlText w:val="%1."/>
      <w:lvlJc w:val="left"/>
      <w:pPr>
        <w:ind w:left="360" w:hanging="360"/>
      </w:pPr>
      <w:rPr>
        <w:rFonts w:hint="default"/>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0"/>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2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6">
    <w:nsid w:val="6A3D0014"/>
    <w:multiLevelType w:val="multilevel"/>
    <w:tmpl w:val="A406E7E2"/>
    <w:lvl w:ilvl="0">
      <w:start w:val="1"/>
      <w:numFmt w:val="decimal"/>
      <w:lvlText w:val="%1."/>
      <w:lvlJc w:val="left"/>
      <w:pPr>
        <w:ind w:left="360" w:hanging="360"/>
      </w:pPr>
      <w:rPr>
        <w:rFonts w:hint="default"/>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0"/>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27">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A3B17"/>
    <w:multiLevelType w:val="multilevel"/>
    <w:tmpl w:val="A406E7E2"/>
    <w:lvl w:ilvl="0">
      <w:start w:val="1"/>
      <w:numFmt w:val="decimal"/>
      <w:lvlText w:val="%1."/>
      <w:lvlJc w:val="left"/>
      <w:pPr>
        <w:ind w:left="360" w:hanging="360"/>
      </w:pPr>
      <w:rPr>
        <w:rFonts w:hint="default"/>
        <w:b/>
        <w:i w:val="0"/>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0"/>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2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0">
    <w:nsid w:val="707C1291"/>
    <w:multiLevelType w:val="hybridMultilevel"/>
    <w:tmpl w:val="FA948654"/>
    <w:lvl w:ilvl="0" w:tplc="CD829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602782"/>
    <w:multiLevelType w:val="hybridMultilevel"/>
    <w:tmpl w:val="A6ACBF9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2">
    <w:nsid w:val="73C9479B"/>
    <w:multiLevelType w:val="hybridMultilevel"/>
    <w:tmpl w:val="4C74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B207D"/>
    <w:multiLevelType w:val="multilevel"/>
    <w:tmpl w:val="B0CE542A"/>
    <w:lvl w:ilvl="0">
      <w:start w:val="1"/>
      <w:numFmt w:val="decimal"/>
      <w:lvlText w:val="%1."/>
      <w:lvlJc w:val="left"/>
      <w:pPr>
        <w:ind w:left="360" w:hanging="360"/>
      </w:pPr>
      <w:rPr>
        <w:rFonts w:hint="default"/>
        <w:color w:val="auto"/>
        <w:sz w:val="20"/>
        <w:szCs w:val="20"/>
      </w:rPr>
    </w:lvl>
    <w:lvl w:ilvl="1">
      <w:start w:val="1"/>
      <w:numFmt w:val="decimal"/>
      <w:lvlText w:val="%1.%2"/>
      <w:lvlJc w:val="left"/>
      <w:pPr>
        <w:ind w:left="360" w:hanging="360"/>
      </w:pPr>
      <w:rPr>
        <w:rFonts w:asciiTheme="majorBidi" w:hAnsiTheme="majorBidi" w:cstheme="majorBidi" w:hint="default"/>
        <w:b/>
        <w:bCs/>
        <w:color w:val="000000"/>
        <w:sz w:val="28"/>
        <w:szCs w:val="36"/>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34">
    <w:nsid w:val="791209B1"/>
    <w:multiLevelType w:val="hybridMultilevel"/>
    <w:tmpl w:val="7FE60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29"/>
  </w:num>
  <w:num w:numId="4">
    <w:abstractNumId w:val="16"/>
  </w:num>
  <w:num w:numId="5">
    <w:abstractNumId w:val="21"/>
  </w:num>
  <w:num w:numId="6">
    <w:abstractNumId w:val="25"/>
  </w:num>
  <w:num w:numId="7">
    <w:abstractNumId w:val="22"/>
  </w:num>
  <w:num w:numId="8">
    <w:abstractNumId w:val="18"/>
  </w:num>
  <w:num w:numId="9">
    <w:abstractNumId w:val="13"/>
  </w:num>
  <w:num w:numId="10">
    <w:abstractNumId w:val="4"/>
  </w:num>
  <w:num w:numId="11">
    <w:abstractNumId w:val="3"/>
  </w:num>
  <w:num w:numId="12">
    <w:abstractNumId w:val="9"/>
  </w:num>
  <w:num w:numId="13">
    <w:abstractNumId w:val="5"/>
  </w:num>
  <w:num w:numId="14">
    <w:abstractNumId w:val="10"/>
  </w:num>
  <w:num w:numId="15">
    <w:abstractNumId w:val="28"/>
  </w:num>
  <w:num w:numId="16">
    <w:abstractNumId w:val="11"/>
  </w:num>
  <w:num w:numId="17">
    <w:abstractNumId w:val="27"/>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5"/>
  </w:num>
  <w:num w:numId="22">
    <w:abstractNumId w:val="19"/>
  </w:num>
  <w:num w:numId="23">
    <w:abstractNumId w:val="30"/>
  </w:num>
  <w:num w:numId="24">
    <w:abstractNumId w:val="14"/>
  </w:num>
  <w:num w:numId="25">
    <w:abstractNumId w:val="6"/>
  </w:num>
  <w:num w:numId="26">
    <w:abstractNumId w:val="1"/>
  </w:num>
  <w:num w:numId="27">
    <w:abstractNumId w:val="2"/>
  </w:num>
  <w:num w:numId="28">
    <w:abstractNumId w:val="33"/>
  </w:num>
  <w:num w:numId="29">
    <w:abstractNumId w:val="32"/>
  </w:num>
  <w:num w:numId="30">
    <w:abstractNumId w:val="31"/>
  </w:num>
  <w:num w:numId="31">
    <w:abstractNumId w:val="0"/>
  </w:num>
  <w:num w:numId="32">
    <w:abstractNumId w:val="26"/>
  </w:num>
  <w:num w:numId="33">
    <w:abstractNumId w:val="20"/>
  </w:num>
  <w:num w:numId="34">
    <w:abstractNumId w:val="12"/>
  </w:num>
  <w:num w:numId="35">
    <w:abstractNumId w:val="8"/>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7FD"/>
    <w:rsid w:val="00015F2A"/>
    <w:rsid w:val="00017858"/>
    <w:rsid w:val="00020BBB"/>
    <w:rsid w:val="00022D47"/>
    <w:rsid w:val="00027142"/>
    <w:rsid w:val="000279BE"/>
    <w:rsid w:val="00032408"/>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2EE6"/>
    <w:rsid w:val="00064AB2"/>
    <w:rsid w:val="00065191"/>
    <w:rsid w:val="00066063"/>
    <w:rsid w:val="0007067D"/>
    <w:rsid w:val="00070D87"/>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5F2F"/>
    <w:rsid w:val="00096883"/>
    <w:rsid w:val="000973CC"/>
    <w:rsid w:val="00097958"/>
    <w:rsid w:val="00097E2D"/>
    <w:rsid w:val="000A15DA"/>
    <w:rsid w:val="000A1A82"/>
    <w:rsid w:val="000A4375"/>
    <w:rsid w:val="000A592D"/>
    <w:rsid w:val="000A643C"/>
    <w:rsid w:val="000A7ACA"/>
    <w:rsid w:val="000A7D11"/>
    <w:rsid w:val="000B0641"/>
    <w:rsid w:val="000B1AEE"/>
    <w:rsid w:val="000B280D"/>
    <w:rsid w:val="000B5480"/>
    <w:rsid w:val="000B682B"/>
    <w:rsid w:val="000C03DA"/>
    <w:rsid w:val="000C4B17"/>
    <w:rsid w:val="000C730A"/>
    <w:rsid w:val="000D099B"/>
    <w:rsid w:val="000D11F9"/>
    <w:rsid w:val="000D3712"/>
    <w:rsid w:val="000D50C8"/>
    <w:rsid w:val="000D6591"/>
    <w:rsid w:val="000D67F7"/>
    <w:rsid w:val="000D6BC3"/>
    <w:rsid w:val="000E0AE1"/>
    <w:rsid w:val="000E0C84"/>
    <w:rsid w:val="000E0CE9"/>
    <w:rsid w:val="000E0E3C"/>
    <w:rsid w:val="000E146C"/>
    <w:rsid w:val="000E1C9D"/>
    <w:rsid w:val="000E28E0"/>
    <w:rsid w:val="000E46C5"/>
    <w:rsid w:val="000E46CF"/>
    <w:rsid w:val="000E4FD6"/>
    <w:rsid w:val="000E708C"/>
    <w:rsid w:val="000F279B"/>
    <w:rsid w:val="000F29E1"/>
    <w:rsid w:val="000F61E2"/>
    <w:rsid w:val="000F6808"/>
    <w:rsid w:val="000F6870"/>
    <w:rsid w:val="000F703D"/>
    <w:rsid w:val="000F718B"/>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2B3"/>
    <w:rsid w:val="00121C37"/>
    <w:rsid w:val="00122833"/>
    <w:rsid w:val="0012288F"/>
    <w:rsid w:val="00122C6F"/>
    <w:rsid w:val="0012593C"/>
    <w:rsid w:val="00125C41"/>
    <w:rsid w:val="00126B1A"/>
    <w:rsid w:val="0013179E"/>
    <w:rsid w:val="00131A6C"/>
    <w:rsid w:val="00131E4C"/>
    <w:rsid w:val="00133B59"/>
    <w:rsid w:val="001363DF"/>
    <w:rsid w:val="00136716"/>
    <w:rsid w:val="00137465"/>
    <w:rsid w:val="00137E25"/>
    <w:rsid w:val="00137F36"/>
    <w:rsid w:val="001414E2"/>
    <w:rsid w:val="001434C3"/>
    <w:rsid w:val="001441CB"/>
    <w:rsid w:val="00144CB0"/>
    <w:rsid w:val="00145453"/>
    <w:rsid w:val="00145D8D"/>
    <w:rsid w:val="0014611F"/>
    <w:rsid w:val="00146861"/>
    <w:rsid w:val="001517E4"/>
    <w:rsid w:val="00151E7C"/>
    <w:rsid w:val="00153387"/>
    <w:rsid w:val="00153B62"/>
    <w:rsid w:val="00153D77"/>
    <w:rsid w:val="00154C55"/>
    <w:rsid w:val="00157C06"/>
    <w:rsid w:val="00161845"/>
    <w:rsid w:val="00162849"/>
    <w:rsid w:val="001643CB"/>
    <w:rsid w:val="00165538"/>
    <w:rsid w:val="00166432"/>
    <w:rsid w:val="00167012"/>
    <w:rsid w:val="001671A8"/>
    <w:rsid w:val="0016761A"/>
    <w:rsid w:val="00167BE2"/>
    <w:rsid w:val="0017238E"/>
    <w:rsid w:val="00177E2C"/>
    <w:rsid w:val="00180992"/>
    <w:rsid w:val="00180FD2"/>
    <w:rsid w:val="00180FD4"/>
    <w:rsid w:val="00181509"/>
    <w:rsid w:val="00181965"/>
    <w:rsid w:val="00185202"/>
    <w:rsid w:val="00186390"/>
    <w:rsid w:val="00187B69"/>
    <w:rsid w:val="00190273"/>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0AB3"/>
    <w:rsid w:val="001E1922"/>
    <w:rsid w:val="001E2071"/>
    <w:rsid w:val="001E31DF"/>
    <w:rsid w:val="001E4341"/>
    <w:rsid w:val="001E5580"/>
    <w:rsid w:val="001E5CFB"/>
    <w:rsid w:val="001E608B"/>
    <w:rsid w:val="001E69C1"/>
    <w:rsid w:val="001E7DCD"/>
    <w:rsid w:val="001E7FFA"/>
    <w:rsid w:val="001F0AFC"/>
    <w:rsid w:val="001F139F"/>
    <w:rsid w:val="001F470F"/>
    <w:rsid w:val="001F4ACD"/>
    <w:rsid w:val="001F5105"/>
    <w:rsid w:val="001F6170"/>
    <w:rsid w:val="001F63D7"/>
    <w:rsid w:val="001F6ACF"/>
    <w:rsid w:val="001F6FB1"/>
    <w:rsid w:val="00202495"/>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6B8"/>
    <w:rsid w:val="00254EC2"/>
    <w:rsid w:val="002550AB"/>
    <w:rsid w:val="00255388"/>
    <w:rsid w:val="00256322"/>
    <w:rsid w:val="002575A8"/>
    <w:rsid w:val="00260476"/>
    <w:rsid w:val="00261B88"/>
    <w:rsid w:val="0026229E"/>
    <w:rsid w:val="002622CD"/>
    <w:rsid w:val="00266574"/>
    <w:rsid w:val="002668F8"/>
    <w:rsid w:val="002700E6"/>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2D4"/>
    <w:rsid w:val="00291EBF"/>
    <w:rsid w:val="00291FA7"/>
    <w:rsid w:val="00296D8E"/>
    <w:rsid w:val="002A0772"/>
    <w:rsid w:val="002A276C"/>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D7E1E"/>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642C5"/>
    <w:rsid w:val="003715EC"/>
    <w:rsid w:val="00373753"/>
    <w:rsid w:val="0037476F"/>
    <w:rsid w:val="003751C8"/>
    <w:rsid w:val="00376867"/>
    <w:rsid w:val="00376A96"/>
    <w:rsid w:val="003772AC"/>
    <w:rsid w:val="0038168A"/>
    <w:rsid w:val="0038172D"/>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23A5"/>
    <w:rsid w:val="003E304D"/>
    <w:rsid w:val="003E4AA5"/>
    <w:rsid w:val="003E4DD5"/>
    <w:rsid w:val="003F0964"/>
    <w:rsid w:val="003F18A1"/>
    <w:rsid w:val="003F1D93"/>
    <w:rsid w:val="003F2EB6"/>
    <w:rsid w:val="003F4897"/>
    <w:rsid w:val="003F6587"/>
    <w:rsid w:val="00402C7D"/>
    <w:rsid w:val="00402FCF"/>
    <w:rsid w:val="00403A74"/>
    <w:rsid w:val="00407351"/>
    <w:rsid w:val="00407C2D"/>
    <w:rsid w:val="004106DF"/>
    <w:rsid w:val="00411A71"/>
    <w:rsid w:val="00411C0C"/>
    <w:rsid w:val="0041364A"/>
    <w:rsid w:val="0041399A"/>
    <w:rsid w:val="00414535"/>
    <w:rsid w:val="00414EA0"/>
    <w:rsid w:val="00415538"/>
    <w:rsid w:val="00416737"/>
    <w:rsid w:val="00420D64"/>
    <w:rsid w:val="00424E85"/>
    <w:rsid w:val="00425BE9"/>
    <w:rsid w:val="00427072"/>
    <w:rsid w:val="0043585C"/>
    <w:rsid w:val="00441F35"/>
    <w:rsid w:val="00443205"/>
    <w:rsid w:val="004439D2"/>
    <w:rsid w:val="004503E9"/>
    <w:rsid w:val="004512CE"/>
    <w:rsid w:val="00453463"/>
    <w:rsid w:val="00453F49"/>
    <w:rsid w:val="004550E4"/>
    <w:rsid w:val="004627DC"/>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0AA1"/>
    <w:rsid w:val="004B1FFE"/>
    <w:rsid w:val="004B2F8C"/>
    <w:rsid w:val="004B4EDE"/>
    <w:rsid w:val="004B589F"/>
    <w:rsid w:val="004B661B"/>
    <w:rsid w:val="004B76DC"/>
    <w:rsid w:val="004B79F0"/>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16A1"/>
    <w:rsid w:val="004F2A11"/>
    <w:rsid w:val="004F3166"/>
    <w:rsid w:val="004F3208"/>
    <w:rsid w:val="004F4003"/>
    <w:rsid w:val="004F54D2"/>
    <w:rsid w:val="004F6193"/>
    <w:rsid w:val="00500785"/>
    <w:rsid w:val="00501713"/>
    <w:rsid w:val="00505A8D"/>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1242"/>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68A1"/>
    <w:rsid w:val="005D7D3A"/>
    <w:rsid w:val="005D7EB1"/>
    <w:rsid w:val="005E1032"/>
    <w:rsid w:val="005E3927"/>
    <w:rsid w:val="005E51F9"/>
    <w:rsid w:val="005E6EF7"/>
    <w:rsid w:val="005E736A"/>
    <w:rsid w:val="005E75FC"/>
    <w:rsid w:val="005F042D"/>
    <w:rsid w:val="005F227D"/>
    <w:rsid w:val="005F3D1C"/>
    <w:rsid w:val="005F534C"/>
    <w:rsid w:val="005F75F8"/>
    <w:rsid w:val="006044C7"/>
    <w:rsid w:val="006123B6"/>
    <w:rsid w:val="00613977"/>
    <w:rsid w:val="0061627D"/>
    <w:rsid w:val="00617711"/>
    <w:rsid w:val="006179BE"/>
    <w:rsid w:val="006206C7"/>
    <w:rsid w:val="00622EC4"/>
    <w:rsid w:val="0062468D"/>
    <w:rsid w:val="0062488B"/>
    <w:rsid w:val="006327F1"/>
    <w:rsid w:val="00635E86"/>
    <w:rsid w:val="00636167"/>
    <w:rsid w:val="00644417"/>
    <w:rsid w:val="00647075"/>
    <w:rsid w:val="00652EBE"/>
    <w:rsid w:val="006549EF"/>
    <w:rsid w:val="00655972"/>
    <w:rsid w:val="00655C14"/>
    <w:rsid w:val="00656420"/>
    <w:rsid w:val="0065699B"/>
    <w:rsid w:val="00656AAA"/>
    <w:rsid w:val="00662070"/>
    <w:rsid w:val="0066237A"/>
    <w:rsid w:val="006628A9"/>
    <w:rsid w:val="0066416E"/>
    <w:rsid w:val="00665A9F"/>
    <w:rsid w:val="00665B37"/>
    <w:rsid w:val="00665DA0"/>
    <w:rsid w:val="006719D8"/>
    <w:rsid w:val="0067364F"/>
    <w:rsid w:val="00675B69"/>
    <w:rsid w:val="00675D81"/>
    <w:rsid w:val="00676455"/>
    <w:rsid w:val="00676EB9"/>
    <w:rsid w:val="00677E6B"/>
    <w:rsid w:val="00682510"/>
    <w:rsid w:val="00682661"/>
    <w:rsid w:val="00682B00"/>
    <w:rsid w:val="00685AA5"/>
    <w:rsid w:val="00685FB4"/>
    <w:rsid w:val="006863DA"/>
    <w:rsid w:val="006871ED"/>
    <w:rsid w:val="00687CA7"/>
    <w:rsid w:val="00687D3A"/>
    <w:rsid w:val="006925E2"/>
    <w:rsid w:val="00693B64"/>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2384"/>
    <w:rsid w:val="006C5EC9"/>
    <w:rsid w:val="006C6646"/>
    <w:rsid w:val="006C7C8B"/>
    <w:rsid w:val="006D29E6"/>
    <w:rsid w:val="006D3D6E"/>
    <w:rsid w:val="006D428D"/>
    <w:rsid w:val="006D449D"/>
    <w:rsid w:val="006D5851"/>
    <w:rsid w:val="006D5DAA"/>
    <w:rsid w:val="006D60D9"/>
    <w:rsid w:val="006D6178"/>
    <w:rsid w:val="006E1F55"/>
    <w:rsid w:val="006E361D"/>
    <w:rsid w:val="006E3810"/>
    <w:rsid w:val="006E44B1"/>
    <w:rsid w:val="006E492E"/>
    <w:rsid w:val="006E4C9D"/>
    <w:rsid w:val="006E5333"/>
    <w:rsid w:val="006E5DCF"/>
    <w:rsid w:val="006E669C"/>
    <w:rsid w:val="006E786F"/>
    <w:rsid w:val="006E7CF8"/>
    <w:rsid w:val="006F01C3"/>
    <w:rsid w:val="006F1251"/>
    <w:rsid w:val="006F5B9E"/>
    <w:rsid w:val="006F7480"/>
    <w:rsid w:val="006F7DB3"/>
    <w:rsid w:val="0070124C"/>
    <w:rsid w:val="007017C6"/>
    <w:rsid w:val="007027BB"/>
    <w:rsid w:val="00705140"/>
    <w:rsid w:val="007066C5"/>
    <w:rsid w:val="00710CA7"/>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769A"/>
    <w:rsid w:val="007619F6"/>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4DC6"/>
    <w:rsid w:val="007F5F38"/>
    <w:rsid w:val="007F665B"/>
    <w:rsid w:val="00800BFC"/>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390"/>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778A0"/>
    <w:rsid w:val="008807D4"/>
    <w:rsid w:val="0088233C"/>
    <w:rsid w:val="0088280A"/>
    <w:rsid w:val="00883EB7"/>
    <w:rsid w:val="00884999"/>
    <w:rsid w:val="0089284C"/>
    <w:rsid w:val="00892C9F"/>
    <w:rsid w:val="00892FBD"/>
    <w:rsid w:val="00893AD8"/>
    <w:rsid w:val="00893D2C"/>
    <w:rsid w:val="00894D11"/>
    <w:rsid w:val="0089523F"/>
    <w:rsid w:val="008967E5"/>
    <w:rsid w:val="00897BCF"/>
    <w:rsid w:val="008A07FE"/>
    <w:rsid w:val="008A12AD"/>
    <w:rsid w:val="008A1677"/>
    <w:rsid w:val="008A5452"/>
    <w:rsid w:val="008A62DC"/>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4B71"/>
    <w:rsid w:val="008D7EA2"/>
    <w:rsid w:val="008E0F80"/>
    <w:rsid w:val="008E1CA4"/>
    <w:rsid w:val="008E3FAA"/>
    <w:rsid w:val="008E737C"/>
    <w:rsid w:val="008F04A3"/>
    <w:rsid w:val="008F05B8"/>
    <w:rsid w:val="008F0C9D"/>
    <w:rsid w:val="008F0D5A"/>
    <w:rsid w:val="008F1C12"/>
    <w:rsid w:val="008F5A4B"/>
    <w:rsid w:val="008F5EF9"/>
    <w:rsid w:val="008F5F6F"/>
    <w:rsid w:val="008F7FD5"/>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475DB"/>
    <w:rsid w:val="00950EF7"/>
    <w:rsid w:val="00952AA1"/>
    <w:rsid w:val="00954DC1"/>
    <w:rsid w:val="00955462"/>
    <w:rsid w:val="00956EB6"/>
    <w:rsid w:val="00956F83"/>
    <w:rsid w:val="00957C11"/>
    <w:rsid w:val="009617A9"/>
    <w:rsid w:val="009665BE"/>
    <w:rsid w:val="009673AB"/>
    <w:rsid w:val="00970E84"/>
    <w:rsid w:val="00971153"/>
    <w:rsid w:val="00981036"/>
    <w:rsid w:val="00981E5F"/>
    <w:rsid w:val="00981F5C"/>
    <w:rsid w:val="00983846"/>
    <w:rsid w:val="00990CC8"/>
    <w:rsid w:val="0099227E"/>
    <w:rsid w:val="009949C5"/>
    <w:rsid w:val="00994D8B"/>
    <w:rsid w:val="00997C10"/>
    <w:rsid w:val="009A19B2"/>
    <w:rsid w:val="009A6C15"/>
    <w:rsid w:val="009B3EC0"/>
    <w:rsid w:val="009B46BC"/>
    <w:rsid w:val="009B4878"/>
    <w:rsid w:val="009B5FE8"/>
    <w:rsid w:val="009B62B1"/>
    <w:rsid w:val="009B76C2"/>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9F4E50"/>
    <w:rsid w:val="00A01765"/>
    <w:rsid w:val="00A02DD3"/>
    <w:rsid w:val="00A04D6C"/>
    <w:rsid w:val="00A05622"/>
    <w:rsid w:val="00A100B6"/>
    <w:rsid w:val="00A1136A"/>
    <w:rsid w:val="00A135A2"/>
    <w:rsid w:val="00A15523"/>
    <w:rsid w:val="00A15BD1"/>
    <w:rsid w:val="00A16250"/>
    <w:rsid w:val="00A17296"/>
    <w:rsid w:val="00A17D28"/>
    <w:rsid w:val="00A21621"/>
    <w:rsid w:val="00A22457"/>
    <w:rsid w:val="00A22900"/>
    <w:rsid w:val="00A26D18"/>
    <w:rsid w:val="00A30A93"/>
    <w:rsid w:val="00A31E71"/>
    <w:rsid w:val="00A3312E"/>
    <w:rsid w:val="00A3340E"/>
    <w:rsid w:val="00A35F20"/>
    <w:rsid w:val="00A3788A"/>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7D90"/>
    <w:rsid w:val="00AA3EC5"/>
    <w:rsid w:val="00AA48F5"/>
    <w:rsid w:val="00AA4B39"/>
    <w:rsid w:val="00AA512B"/>
    <w:rsid w:val="00AA59BE"/>
    <w:rsid w:val="00AA608B"/>
    <w:rsid w:val="00AA77C0"/>
    <w:rsid w:val="00AB1BD8"/>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6E32"/>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9AD"/>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44E93"/>
    <w:rsid w:val="00B514D3"/>
    <w:rsid w:val="00B51BC7"/>
    <w:rsid w:val="00B52134"/>
    <w:rsid w:val="00B54DE8"/>
    <w:rsid w:val="00B56063"/>
    <w:rsid w:val="00B56F18"/>
    <w:rsid w:val="00B570B0"/>
    <w:rsid w:val="00B57714"/>
    <w:rsid w:val="00B61620"/>
    <w:rsid w:val="00B62DBB"/>
    <w:rsid w:val="00B64061"/>
    <w:rsid w:val="00B65BB6"/>
    <w:rsid w:val="00B67FA4"/>
    <w:rsid w:val="00B7048C"/>
    <w:rsid w:val="00B712AD"/>
    <w:rsid w:val="00B71D8A"/>
    <w:rsid w:val="00B73F7D"/>
    <w:rsid w:val="00B743B9"/>
    <w:rsid w:val="00B768D7"/>
    <w:rsid w:val="00B778A3"/>
    <w:rsid w:val="00B809F3"/>
    <w:rsid w:val="00B85932"/>
    <w:rsid w:val="00B87588"/>
    <w:rsid w:val="00B91C58"/>
    <w:rsid w:val="00B92474"/>
    <w:rsid w:val="00BA2419"/>
    <w:rsid w:val="00BA2A58"/>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4F55"/>
    <w:rsid w:val="00BC5AA5"/>
    <w:rsid w:val="00BC7CC2"/>
    <w:rsid w:val="00BD049F"/>
    <w:rsid w:val="00BD0E9D"/>
    <w:rsid w:val="00BD20FF"/>
    <w:rsid w:val="00BD218A"/>
    <w:rsid w:val="00BD2B86"/>
    <w:rsid w:val="00BD399A"/>
    <w:rsid w:val="00BD557E"/>
    <w:rsid w:val="00BD5B18"/>
    <w:rsid w:val="00BD5F64"/>
    <w:rsid w:val="00BE0201"/>
    <w:rsid w:val="00BE1557"/>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4623"/>
    <w:rsid w:val="00C15102"/>
    <w:rsid w:val="00C15A56"/>
    <w:rsid w:val="00C20353"/>
    <w:rsid w:val="00C22F0A"/>
    <w:rsid w:val="00C2325B"/>
    <w:rsid w:val="00C23F5E"/>
    <w:rsid w:val="00C2520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BED"/>
    <w:rsid w:val="00C55D03"/>
    <w:rsid w:val="00C55F3E"/>
    <w:rsid w:val="00C57311"/>
    <w:rsid w:val="00C6059B"/>
    <w:rsid w:val="00C61929"/>
    <w:rsid w:val="00C62E71"/>
    <w:rsid w:val="00C63059"/>
    <w:rsid w:val="00C631FE"/>
    <w:rsid w:val="00C63C08"/>
    <w:rsid w:val="00C65E31"/>
    <w:rsid w:val="00C66CCC"/>
    <w:rsid w:val="00C676A4"/>
    <w:rsid w:val="00C67E77"/>
    <w:rsid w:val="00C67EA4"/>
    <w:rsid w:val="00C700B6"/>
    <w:rsid w:val="00C7182A"/>
    <w:rsid w:val="00C723B3"/>
    <w:rsid w:val="00C72659"/>
    <w:rsid w:val="00C734AC"/>
    <w:rsid w:val="00C73BD7"/>
    <w:rsid w:val="00C80CAC"/>
    <w:rsid w:val="00C81C9C"/>
    <w:rsid w:val="00C8516B"/>
    <w:rsid w:val="00C854C1"/>
    <w:rsid w:val="00C85B81"/>
    <w:rsid w:val="00C85D0F"/>
    <w:rsid w:val="00C87391"/>
    <w:rsid w:val="00C9178F"/>
    <w:rsid w:val="00C93F76"/>
    <w:rsid w:val="00C9655A"/>
    <w:rsid w:val="00C96FCA"/>
    <w:rsid w:val="00C9754D"/>
    <w:rsid w:val="00C975DF"/>
    <w:rsid w:val="00CA5D84"/>
    <w:rsid w:val="00CA7948"/>
    <w:rsid w:val="00CC1960"/>
    <w:rsid w:val="00CC79F1"/>
    <w:rsid w:val="00CD4F70"/>
    <w:rsid w:val="00CD5ADF"/>
    <w:rsid w:val="00CE1CF3"/>
    <w:rsid w:val="00CE4BC0"/>
    <w:rsid w:val="00CE70F3"/>
    <w:rsid w:val="00CE7659"/>
    <w:rsid w:val="00CF0E18"/>
    <w:rsid w:val="00CF29A4"/>
    <w:rsid w:val="00CF2F2E"/>
    <w:rsid w:val="00CF4D01"/>
    <w:rsid w:val="00CF5D26"/>
    <w:rsid w:val="00CF624D"/>
    <w:rsid w:val="00CF6E34"/>
    <w:rsid w:val="00D0495F"/>
    <w:rsid w:val="00D0506E"/>
    <w:rsid w:val="00D05CCA"/>
    <w:rsid w:val="00D060CE"/>
    <w:rsid w:val="00D066D9"/>
    <w:rsid w:val="00D076EF"/>
    <w:rsid w:val="00D07778"/>
    <w:rsid w:val="00D108C5"/>
    <w:rsid w:val="00D10D7A"/>
    <w:rsid w:val="00D1187F"/>
    <w:rsid w:val="00D11C2D"/>
    <w:rsid w:val="00D15A39"/>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020"/>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78D"/>
    <w:rsid w:val="00D74C5F"/>
    <w:rsid w:val="00D753F3"/>
    <w:rsid w:val="00D772DC"/>
    <w:rsid w:val="00D879AF"/>
    <w:rsid w:val="00D87E67"/>
    <w:rsid w:val="00D87FE4"/>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552"/>
    <w:rsid w:val="00DB7BD1"/>
    <w:rsid w:val="00DB7C8A"/>
    <w:rsid w:val="00DC2DC5"/>
    <w:rsid w:val="00DC341B"/>
    <w:rsid w:val="00DD0E87"/>
    <w:rsid w:val="00DD2BCD"/>
    <w:rsid w:val="00DD2BCF"/>
    <w:rsid w:val="00DD35E7"/>
    <w:rsid w:val="00DD5486"/>
    <w:rsid w:val="00DD580E"/>
    <w:rsid w:val="00DD650E"/>
    <w:rsid w:val="00DD66E1"/>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DF5A3F"/>
    <w:rsid w:val="00E0168F"/>
    <w:rsid w:val="00E12071"/>
    <w:rsid w:val="00E12660"/>
    <w:rsid w:val="00E12838"/>
    <w:rsid w:val="00E15BBF"/>
    <w:rsid w:val="00E15ECD"/>
    <w:rsid w:val="00E230D8"/>
    <w:rsid w:val="00E239E2"/>
    <w:rsid w:val="00E23F00"/>
    <w:rsid w:val="00E253B7"/>
    <w:rsid w:val="00E2599A"/>
    <w:rsid w:val="00E26A0F"/>
    <w:rsid w:val="00E305A0"/>
    <w:rsid w:val="00E318D4"/>
    <w:rsid w:val="00E339EE"/>
    <w:rsid w:val="00E3557A"/>
    <w:rsid w:val="00E4014C"/>
    <w:rsid w:val="00E401FC"/>
    <w:rsid w:val="00E40DFF"/>
    <w:rsid w:val="00E42D1B"/>
    <w:rsid w:val="00E4558E"/>
    <w:rsid w:val="00E46C0B"/>
    <w:rsid w:val="00E46FAB"/>
    <w:rsid w:val="00E474DC"/>
    <w:rsid w:val="00E5155C"/>
    <w:rsid w:val="00E5161D"/>
    <w:rsid w:val="00E52FF2"/>
    <w:rsid w:val="00E5385B"/>
    <w:rsid w:val="00E55EA9"/>
    <w:rsid w:val="00E56307"/>
    <w:rsid w:val="00E56D55"/>
    <w:rsid w:val="00E56F52"/>
    <w:rsid w:val="00E57D47"/>
    <w:rsid w:val="00E57F76"/>
    <w:rsid w:val="00E60696"/>
    <w:rsid w:val="00E607BC"/>
    <w:rsid w:val="00E6152A"/>
    <w:rsid w:val="00E619D6"/>
    <w:rsid w:val="00E62028"/>
    <w:rsid w:val="00E6393C"/>
    <w:rsid w:val="00E67E51"/>
    <w:rsid w:val="00E76BE0"/>
    <w:rsid w:val="00E7790B"/>
    <w:rsid w:val="00E77E1F"/>
    <w:rsid w:val="00E80346"/>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A7A84"/>
    <w:rsid w:val="00EB01FF"/>
    <w:rsid w:val="00EB06C6"/>
    <w:rsid w:val="00EB1B47"/>
    <w:rsid w:val="00EB46E1"/>
    <w:rsid w:val="00EB7BD6"/>
    <w:rsid w:val="00EC20FD"/>
    <w:rsid w:val="00EC2EF8"/>
    <w:rsid w:val="00EC3DAC"/>
    <w:rsid w:val="00EC42FF"/>
    <w:rsid w:val="00EC5A73"/>
    <w:rsid w:val="00EC5CF8"/>
    <w:rsid w:val="00ED1AF3"/>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1245"/>
    <w:rsid w:val="00EF754D"/>
    <w:rsid w:val="00F027E9"/>
    <w:rsid w:val="00F0775E"/>
    <w:rsid w:val="00F15BF4"/>
    <w:rsid w:val="00F15F69"/>
    <w:rsid w:val="00F1612D"/>
    <w:rsid w:val="00F173DD"/>
    <w:rsid w:val="00F1746B"/>
    <w:rsid w:val="00F21119"/>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358D"/>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0BAB"/>
    <w:rsid w:val="00F90E8A"/>
    <w:rsid w:val="00F914B2"/>
    <w:rsid w:val="00F926B9"/>
    <w:rsid w:val="00F9541D"/>
    <w:rsid w:val="00F9770F"/>
    <w:rsid w:val="00FA0403"/>
    <w:rsid w:val="00FA0CE6"/>
    <w:rsid w:val="00FA35FB"/>
    <w:rsid w:val="00FA4141"/>
    <w:rsid w:val="00FA498E"/>
    <w:rsid w:val="00FA5742"/>
    <w:rsid w:val="00FA597D"/>
    <w:rsid w:val="00FA5B9A"/>
    <w:rsid w:val="00FB01B9"/>
    <w:rsid w:val="00FB763A"/>
    <w:rsid w:val="00FB79C0"/>
    <w:rsid w:val="00FC2EB8"/>
    <w:rsid w:val="00FC5C43"/>
    <w:rsid w:val="00FD1598"/>
    <w:rsid w:val="00FD576E"/>
    <w:rsid w:val="00FD596B"/>
    <w:rsid w:val="00FD6DB9"/>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546"/>
  </w:style>
  <w:style w:type="paragraph" w:styleId="1">
    <w:name w:val="heading 1"/>
    <w:basedOn w:val="a"/>
    <w:next w:val="a"/>
    <w:qFormat/>
    <w:rsid w:val="00C15A56"/>
    <w:pPr>
      <w:keepNext/>
      <w:spacing w:line="480" w:lineRule="auto"/>
      <w:jc w:val="center"/>
      <w:outlineLvl w:val="0"/>
    </w:pPr>
    <w:rPr>
      <w:b/>
      <w:bCs/>
    </w:rPr>
  </w:style>
  <w:style w:type="paragraph" w:styleId="2">
    <w:name w:val="heading 2"/>
    <w:basedOn w:val="a"/>
    <w:next w:val="a"/>
    <w:qFormat/>
    <w:rsid w:val="00FA0403"/>
    <w:pPr>
      <w:keepNext/>
      <w:spacing w:before="240" w:after="60"/>
      <w:outlineLvl w:val="1"/>
    </w:pPr>
    <w:rPr>
      <w:rFonts w:ascii="Arial" w:hAnsi="Arial" w:cs="Arial"/>
      <w:b/>
      <w:bCs/>
      <w:i/>
      <w:iCs/>
      <w:sz w:val="28"/>
      <w:szCs w:val="28"/>
    </w:rPr>
  </w:style>
  <w:style w:type="paragraph" w:styleId="3">
    <w:name w:val="heading 3"/>
    <w:basedOn w:val="a"/>
    <w:next w:val="a"/>
    <w:qFormat/>
    <w:rsid w:val="00DB3D8C"/>
    <w:pPr>
      <w:keepNext/>
      <w:spacing w:before="240" w:after="60"/>
      <w:outlineLvl w:val="2"/>
    </w:pPr>
    <w:rPr>
      <w:rFonts w:ascii="Arial" w:hAnsi="Arial" w:cs="Arial"/>
      <w:b/>
      <w:bCs/>
      <w:sz w:val="26"/>
      <w:szCs w:val="26"/>
    </w:rPr>
  </w:style>
  <w:style w:type="paragraph" w:styleId="4">
    <w:name w:val="heading 4"/>
    <w:basedOn w:val="a"/>
    <w:next w:val="a"/>
    <w:qFormat/>
    <w:rsid w:val="004710EE"/>
    <w:pPr>
      <w:keepNext/>
      <w:spacing w:before="240" w:after="60"/>
      <w:outlineLvl w:val="3"/>
    </w:pPr>
    <w:rPr>
      <w:b/>
      <w:bCs/>
      <w:sz w:val="28"/>
      <w:szCs w:val="28"/>
    </w:rPr>
  </w:style>
  <w:style w:type="paragraph" w:styleId="5">
    <w:name w:val="heading 5"/>
    <w:basedOn w:val="a"/>
    <w:next w:val="a"/>
    <w:qFormat/>
    <w:rsid w:val="00DB3D8C"/>
    <w:pPr>
      <w:spacing w:before="240" w:after="60"/>
      <w:outlineLvl w:val="4"/>
    </w:pPr>
    <w:rPr>
      <w:b/>
      <w:bCs/>
      <w:i/>
      <w:iCs/>
      <w:sz w:val="26"/>
      <w:szCs w:val="26"/>
    </w:rPr>
  </w:style>
  <w:style w:type="paragraph" w:styleId="6">
    <w:name w:val="heading 6"/>
    <w:basedOn w:val="a"/>
    <w:next w:val="a"/>
    <w:qFormat/>
    <w:rsid w:val="00097958"/>
    <w:pPr>
      <w:keepNext/>
      <w:jc w:val="center"/>
      <w:outlineLvl w:val="5"/>
    </w:pPr>
    <w:rPr>
      <w:b/>
      <w:bCs/>
      <w:i/>
      <w:iCs/>
      <w:u w:val="single"/>
    </w:rPr>
  </w:style>
  <w:style w:type="paragraph" w:styleId="7">
    <w:name w:val="heading 7"/>
    <w:basedOn w:val="a"/>
    <w:next w:val="a"/>
    <w:qFormat/>
    <w:rsid w:val="00DB3D8C"/>
    <w:pPr>
      <w:spacing w:before="240" w:after="60"/>
      <w:outlineLvl w:val="6"/>
    </w:pPr>
    <w:rPr>
      <w:sz w:val="24"/>
      <w:szCs w:val="24"/>
    </w:rPr>
  </w:style>
  <w:style w:type="paragraph" w:styleId="8">
    <w:name w:val="heading 8"/>
    <w:basedOn w:val="a"/>
    <w:next w:val="a"/>
    <w:qFormat/>
    <w:rsid w:val="00097958"/>
    <w:pPr>
      <w:keepNext/>
      <w:outlineLvl w:val="7"/>
    </w:pPr>
    <w:rPr>
      <w:b/>
      <w:bCs/>
      <w:lang w:val="pl-PL" w:eastAsia="pl-PL"/>
    </w:rPr>
  </w:style>
  <w:style w:type="paragraph" w:styleId="9">
    <w:name w:val="heading 9"/>
    <w:basedOn w:val="a"/>
    <w:next w:val="a"/>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102A61"/>
    <w:rPr>
      <w:color w:val="0000FF"/>
      <w:u w:val="single"/>
    </w:rPr>
  </w:style>
  <w:style w:type="paragraph" w:styleId="a4">
    <w:name w:val="header"/>
    <w:basedOn w:val="a"/>
    <w:link w:val="Char"/>
    <w:rsid w:val="0094367D"/>
    <w:pPr>
      <w:tabs>
        <w:tab w:val="center" w:pos="4320"/>
        <w:tab w:val="right" w:pos="8640"/>
      </w:tabs>
    </w:pPr>
  </w:style>
  <w:style w:type="paragraph" w:styleId="a5">
    <w:name w:val="footer"/>
    <w:basedOn w:val="a"/>
    <w:rsid w:val="0094367D"/>
    <w:pPr>
      <w:tabs>
        <w:tab w:val="center" w:pos="4320"/>
        <w:tab w:val="right" w:pos="8640"/>
      </w:tabs>
    </w:pPr>
  </w:style>
  <w:style w:type="character" w:styleId="a6">
    <w:name w:val="page number"/>
    <w:basedOn w:val="a0"/>
    <w:rsid w:val="0094367D"/>
  </w:style>
  <w:style w:type="paragraph" w:styleId="a7">
    <w:name w:val="Balloon Text"/>
    <w:basedOn w:val="a"/>
    <w:semiHidden/>
    <w:rsid w:val="00061D77"/>
    <w:rPr>
      <w:rFonts w:ascii="Tahoma" w:hAnsi="Tahoma"/>
      <w:sz w:val="16"/>
      <w:szCs w:val="16"/>
    </w:rPr>
  </w:style>
  <w:style w:type="paragraph" w:styleId="a8">
    <w:name w:val="Body Text Indent"/>
    <w:basedOn w:val="a"/>
    <w:rsid w:val="00C15A56"/>
    <w:pPr>
      <w:spacing w:line="360" w:lineRule="auto"/>
      <w:ind w:left="456" w:firstLine="984"/>
      <w:jc w:val="both"/>
    </w:pPr>
    <w:rPr>
      <w:lang w:val="id-ID"/>
    </w:rPr>
  </w:style>
  <w:style w:type="paragraph" w:styleId="20">
    <w:name w:val="Body Text Indent 2"/>
    <w:basedOn w:val="a"/>
    <w:rsid w:val="00C15A56"/>
    <w:pPr>
      <w:spacing w:after="120" w:line="480" w:lineRule="auto"/>
      <w:ind w:left="360"/>
    </w:pPr>
  </w:style>
  <w:style w:type="paragraph" w:styleId="a9">
    <w:name w:val="Body Text"/>
    <w:basedOn w:val="a"/>
    <w:rsid w:val="00C15A56"/>
    <w:pPr>
      <w:spacing w:after="120"/>
    </w:pPr>
    <w:rPr>
      <w:lang w:val="id-ID" w:eastAsia="id-ID"/>
    </w:rPr>
  </w:style>
  <w:style w:type="paragraph" w:styleId="aa">
    <w:name w:val="caption"/>
    <w:basedOn w:val="a"/>
    <w:next w:val="a"/>
    <w:qFormat/>
    <w:rsid w:val="00C15A56"/>
    <w:pPr>
      <w:spacing w:line="480" w:lineRule="auto"/>
      <w:jc w:val="center"/>
    </w:pPr>
    <w:rPr>
      <w:i/>
      <w:iCs/>
    </w:rPr>
  </w:style>
  <w:style w:type="character" w:styleId="ab">
    <w:name w:val="footnote reference"/>
    <w:basedOn w:val="a0"/>
    <w:semiHidden/>
    <w:rsid w:val="00FA0403"/>
    <w:rPr>
      <w:vertAlign w:val="superscript"/>
    </w:rPr>
  </w:style>
  <w:style w:type="paragraph" w:styleId="ac">
    <w:name w:val="footnote text"/>
    <w:basedOn w:val="a"/>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d">
    <w:name w:val="List"/>
    <w:basedOn w:val="a"/>
    <w:rsid w:val="00DA0390"/>
    <w:pPr>
      <w:ind w:left="360" w:hanging="360"/>
      <w:jc w:val="center"/>
    </w:pPr>
    <w:rPr>
      <w:sz w:val="24"/>
      <w:szCs w:val="24"/>
    </w:rPr>
  </w:style>
  <w:style w:type="paragraph" w:styleId="30">
    <w:name w:val="Body Text Indent 3"/>
    <w:basedOn w:val="a"/>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rsid w:val="005E736A"/>
    <w:pPr>
      <w:spacing w:after="120" w:line="480" w:lineRule="auto"/>
    </w:pPr>
  </w:style>
  <w:style w:type="paragraph" w:styleId="ae">
    <w:name w:val="Title"/>
    <w:basedOn w:val="a"/>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
    <w:name w:val="Plain Text"/>
    <w:basedOn w:val="a"/>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0">
    <w:name w:val="Subtitle"/>
    <w:basedOn w:val="a"/>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1">
    <w:name w:val="Strong"/>
    <w:basedOn w:val="a0"/>
    <w:qFormat/>
    <w:rsid w:val="00335BE8"/>
    <w:rPr>
      <w:rFonts w:cs="Times New Roman"/>
      <w:b/>
      <w:bCs/>
    </w:rPr>
  </w:style>
  <w:style w:type="paragraph" w:styleId="af2">
    <w:name w:val="Normal (Web)"/>
    <w:basedOn w:val="a"/>
    <w:uiPriority w:val="99"/>
    <w:rsid w:val="00232DA1"/>
    <w:pPr>
      <w:spacing w:before="100" w:beforeAutospacing="1" w:after="100" w:afterAutospacing="1"/>
    </w:pPr>
    <w:rPr>
      <w:sz w:val="24"/>
      <w:szCs w:val="24"/>
    </w:rPr>
  </w:style>
  <w:style w:type="character" w:styleId="af3">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4">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5">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fontstyle01">
    <w:name w:val="fontstyle01"/>
    <w:basedOn w:val="a0"/>
    <w:rsid w:val="00F15BF4"/>
    <w:rPr>
      <w:rFonts w:ascii="NimbusRomNo9L-Medi" w:hAnsi="NimbusRomNo9L-Medi" w:hint="default"/>
      <w:b/>
      <w:bCs/>
      <w:i w:val="0"/>
      <w:iCs w:val="0"/>
      <w:color w:val="000000"/>
      <w:sz w:val="20"/>
      <w:szCs w:val="20"/>
    </w:rPr>
  </w:style>
  <w:style w:type="character" w:customStyle="1" w:styleId="fontstyle21">
    <w:name w:val="fontstyle21"/>
    <w:basedOn w:val="a0"/>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a0"/>
    <w:uiPriority w:val="99"/>
    <w:semiHidden/>
    <w:unhideWhenUsed/>
    <w:rsid w:val="00E619D6"/>
    <w:rPr>
      <w:color w:val="605E5C"/>
      <w:shd w:val="clear" w:color="auto" w:fill="E1DFDD"/>
    </w:rPr>
  </w:style>
  <w:style w:type="character" w:customStyle="1" w:styleId="Char">
    <w:name w:val="رأس الصفحة Char"/>
    <w:basedOn w:val="a0"/>
    <w:link w:val="a4"/>
    <w:rsid w:val="00981F5C"/>
  </w:style>
  <w:style w:type="character" w:customStyle="1" w:styleId="uxksbf">
    <w:name w:val="uxksbf"/>
    <w:basedOn w:val="a0"/>
    <w:rsid w:val="00C65E31"/>
  </w:style>
  <w:style w:type="paragraph" w:customStyle="1" w:styleId="pb-2">
    <w:name w:val="pb-2"/>
    <w:basedOn w:val="a"/>
    <w:rsid w:val="007619F6"/>
    <w:pPr>
      <w:spacing w:before="100" w:beforeAutospacing="1" w:after="100" w:afterAutospacing="1"/>
    </w:pPr>
    <w:rPr>
      <w:sz w:val="24"/>
      <w:szCs w:val="24"/>
    </w:rPr>
  </w:style>
  <w:style w:type="character" w:customStyle="1" w:styleId="issue-underline">
    <w:name w:val="issue-underline"/>
    <w:basedOn w:val="a0"/>
    <w:rsid w:val="007619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546"/>
  </w:style>
  <w:style w:type="paragraph" w:styleId="1">
    <w:name w:val="heading 1"/>
    <w:basedOn w:val="a"/>
    <w:next w:val="a"/>
    <w:qFormat/>
    <w:rsid w:val="00C15A56"/>
    <w:pPr>
      <w:keepNext/>
      <w:spacing w:line="480" w:lineRule="auto"/>
      <w:jc w:val="center"/>
      <w:outlineLvl w:val="0"/>
    </w:pPr>
    <w:rPr>
      <w:b/>
      <w:bCs/>
    </w:rPr>
  </w:style>
  <w:style w:type="paragraph" w:styleId="2">
    <w:name w:val="heading 2"/>
    <w:basedOn w:val="a"/>
    <w:next w:val="a"/>
    <w:qFormat/>
    <w:rsid w:val="00FA0403"/>
    <w:pPr>
      <w:keepNext/>
      <w:spacing w:before="240" w:after="60"/>
      <w:outlineLvl w:val="1"/>
    </w:pPr>
    <w:rPr>
      <w:rFonts w:ascii="Arial" w:hAnsi="Arial" w:cs="Arial"/>
      <w:b/>
      <w:bCs/>
      <w:i/>
      <w:iCs/>
      <w:sz w:val="28"/>
      <w:szCs w:val="28"/>
    </w:rPr>
  </w:style>
  <w:style w:type="paragraph" w:styleId="3">
    <w:name w:val="heading 3"/>
    <w:basedOn w:val="a"/>
    <w:next w:val="a"/>
    <w:qFormat/>
    <w:rsid w:val="00DB3D8C"/>
    <w:pPr>
      <w:keepNext/>
      <w:spacing w:before="240" w:after="60"/>
      <w:outlineLvl w:val="2"/>
    </w:pPr>
    <w:rPr>
      <w:rFonts w:ascii="Arial" w:hAnsi="Arial" w:cs="Arial"/>
      <w:b/>
      <w:bCs/>
      <w:sz w:val="26"/>
      <w:szCs w:val="26"/>
    </w:rPr>
  </w:style>
  <w:style w:type="paragraph" w:styleId="4">
    <w:name w:val="heading 4"/>
    <w:basedOn w:val="a"/>
    <w:next w:val="a"/>
    <w:qFormat/>
    <w:rsid w:val="004710EE"/>
    <w:pPr>
      <w:keepNext/>
      <w:spacing w:before="240" w:after="60"/>
      <w:outlineLvl w:val="3"/>
    </w:pPr>
    <w:rPr>
      <w:b/>
      <w:bCs/>
      <w:sz w:val="28"/>
      <w:szCs w:val="28"/>
    </w:rPr>
  </w:style>
  <w:style w:type="paragraph" w:styleId="5">
    <w:name w:val="heading 5"/>
    <w:basedOn w:val="a"/>
    <w:next w:val="a"/>
    <w:qFormat/>
    <w:rsid w:val="00DB3D8C"/>
    <w:pPr>
      <w:spacing w:before="240" w:after="60"/>
      <w:outlineLvl w:val="4"/>
    </w:pPr>
    <w:rPr>
      <w:b/>
      <w:bCs/>
      <w:i/>
      <w:iCs/>
      <w:sz w:val="26"/>
      <w:szCs w:val="26"/>
    </w:rPr>
  </w:style>
  <w:style w:type="paragraph" w:styleId="6">
    <w:name w:val="heading 6"/>
    <w:basedOn w:val="a"/>
    <w:next w:val="a"/>
    <w:qFormat/>
    <w:rsid w:val="00097958"/>
    <w:pPr>
      <w:keepNext/>
      <w:jc w:val="center"/>
      <w:outlineLvl w:val="5"/>
    </w:pPr>
    <w:rPr>
      <w:b/>
      <w:bCs/>
      <w:i/>
      <w:iCs/>
      <w:u w:val="single"/>
    </w:rPr>
  </w:style>
  <w:style w:type="paragraph" w:styleId="7">
    <w:name w:val="heading 7"/>
    <w:basedOn w:val="a"/>
    <w:next w:val="a"/>
    <w:qFormat/>
    <w:rsid w:val="00DB3D8C"/>
    <w:pPr>
      <w:spacing w:before="240" w:after="60"/>
      <w:outlineLvl w:val="6"/>
    </w:pPr>
    <w:rPr>
      <w:sz w:val="24"/>
      <w:szCs w:val="24"/>
    </w:rPr>
  </w:style>
  <w:style w:type="paragraph" w:styleId="8">
    <w:name w:val="heading 8"/>
    <w:basedOn w:val="a"/>
    <w:next w:val="a"/>
    <w:qFormat/>
    <w:rsid w:val="00097958"/>
    <w:pPr>
      <w:keepNext/>
      <w:outlineLvl w:val="7"/>
    </w:pPr>
    <w:rPr>
      <w:b/>
      <w:bCs/>
      <w:lang w:val="pl-PL" w:eastAsia="pl-PL"/>
    </w:rPr>
  </w:style>
  <w:style w:type="paragraph" w:styleId="9">
    <w:name w:val="heading 9"/>
    <w:basedOn w:val="a"/>
    <w:next w:val="a"/>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102A61"/>
    <w:rPr>
      <w:color w:val="0000FF"/>
      <w:u w:val="single"/>
    </w:rPr>
  </w:style>
  <w:style w:type="paragraph" w:styleId="a4">
    <w:name w:val="header"/>
    <w:basedOn w:val="a"/>
    <w:link w:val="Char"/>
    <w:rsid w:val="0094367D"/>
    <w:pPr>
      <w:tabs>
        <w:tab w:val="center" w:pos="4320"/>
        <w:tab w:val="right" w:pos="8640"/>
      </w:tabs>
    </w:pPr>
  </w:style>
  <w:style w:type="paragraph" w:styleId="a5">
    <w:name w:val="footer"/>
    <w:basedOn w:val="a"/>
    <w:rsid w:val="0094367D"/>
    <w:pPr>
      <w:tabs>
        <w:tab w:val="center" w:pos="4320"/>
        <w:tab w:val="right" w:pos="8640"/>
      </w:tabs>
    </w:pPr>
  </w:style>
  <w:style w:type="character" w:styleId="a6">
    <w:name w:val="page number"/>
    <w:basedOn w:val="a0"/>
    <w:rsid w:val="0094367D"/>
  </w:style>
  <w:style w:type="paragraph" w:styleId="a7">
    <w:name w:val="Balloon Text"/>
    <w:basedOn w:val="a"/>
    <w:semiHidden/>
    <w:rsid w:val="00061D77"/>
    <w:rPr>
      <w:rFonts w:ascii="Tahoma" w:hAnsi="Tahoma"/>
      <w:sz w:val="16"/>
      <w:szCs w:val="16"/>
    </w:rPr>
  </w:style>
  <w:style w:type="paragraph" w:styleId="a8">
    <w:name w:val="Body Text Indent"/>
    <w:basedOn w:val="a"/>
    <w:rsid w:val="00C15A56"/>
    <w:pPr>
      <w:spacing w:line="360" w:lineRule="auto"/>
      <w:ind w:left="456" w:firstLine="984"/>
      <w:jc w:val="both"/>
    </w:pPr>
    <w:rPr>
      <w:lang w:val="id-ID"/>
    </w:rPr>
  </w:style>
  <w:style w:type="paragraph" w:styleId="20">
    <w:name w:val="Body Text Indent 2"/>
    <w:basedOn w:val="a"/>
    <w:rsid w:val="00C15A56"/>
    <w:pPr>
      <w:spacing w:after="120" w:line="480" w:lineRule="auto"/>
      <w:ind w:left="360"/>
    </w:pPr>
  </w:style>
  <w:style w:type="paragraph" w:styleId="a9">
    <w:name w:val="Body Text"/>
    <w:basedOn w:val="a"/>
    <w:rsid w:val="00C15A56"/>
    <w:pPr>
      <w:spacing w:after="120"/>
    </w:pPr>
    <w:rPr>
      <w:lang w:val="id-ID" w:eastAsia="id-ID"/>
    </w:rPr>
  </w:style>
  <w:style w:type="paragraph" w:styleId="aa">
    <w:name w:val="caption"/>
    <w:basedOn w:val="a"/>
    <w:next w:val="a"/>
    <w:qFormat/>
    <w:rsid w:val="00C15A56"/>
    <w:pPr>
      <w:spacing w:line="480" w:lineRule="auto"/>
      <w:jc w:val="center"/>
    </w:pPr>
    <w:rPr>
      <w:i/>
      <w:iCs/>
    </w:rPr>
  </w:style>
  <w:style w:type="character" w:styleId="ab">
    <w:name w:val="footnote reference"/>
    <w:basedOn w:val="a0"/>
    <w:semiHidden/>
    <w:rsid w:val="00FA0403"/>
    <w:rPr>
      <w:vertAlign w:val="superscript"/>
    </w:rPr>
  </w:style>
  <w:style w:type="paragraph" w:styleId="ac">
    <w:name w:val="footnote text"/>
    <w:basedOn w:val="a"/>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d">
    <w:name w:val="List"/>
    <w:basedOn w:val="a"/>
    <w:rsid w:val="00DA0390"/>
    <w:pPr>
      <w:ind w:left="360" w:hanging="360"/>
      <w:jc w:val="center"/>
    </w:pPr>
    <w:rPr>
      <w:sz w:val="24"/>
      <w:szCs w:val="24"/>
    </w:rPr>
  </w:style>
  <w:style w:type="paragraph" w:styleId="30">
    <w:name w:val="Body Text Indent 3"/>
    <w:basedOn w:val="a"/>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rsid w:val="005E736A"/>
    <w:pPr>
      <w:spacing w:after="120" w:line="480" w:lineRule="auto"/>
    </w:pPr>
  </w:style>
  <w:style w:type="paragraph" w:styleId="ae">
    <w:name w:val="Title"/>
    <w:basedOn w:val="a"/>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
    <w:name w:val="Plain Text"/>
    <w:basedOn w:val="a"/>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0">
    <w:name w:val="Subtitle"/>
    <w:basedOn w:val="a"/>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1">
    <w:name w:val="Strong"/>
    <w:basedOn w:val="a0"/>
    <w:qFormat/>
    <w:rsid w:val="00335BE8"/>
    <w:rPr>
      <w:rFonts w:cs="Times New Roman"/>
      <w:b/>
      <w:bCs/>
    </w:rPr>
  </w:style>
  <w:style w:type="paragraph" w:styleId="af2">
    <w:name w:val="Normal (Web)"/>
    <w:basedOn w:val="a"/>
    <w:uiPriority w:val="99"/>
    <w:rsid w:val="00232DA1"/>
    <w:pPr>
      <w:spacing w:before="100" w:beforeAutospacing="1" w:after="100" w:afterAutospacing="1"/>
    </w:pPr>
    <w:rPr>
      <w:sz w:val="24"/>
      <w:szCs w:val="24"/>
    </w:rPr>
  </w:style>
  <w:style w:type="character" w:styleId="af3">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4">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5">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fontstyle01">
    <w:name w:val="fontstyle01"/>
    <w:basedOn w:val="a0"/>
    <w:rsid w:val="00F15BF4"/>
    <w:rPr>
      <w:rFonts w:ascii="NimbusRomNo9L-Medi" w:hAnsi="NimbusRomNo9L-Medi" w:hint="default"/>
      <w:b/>
      <w:bCs/>
      <w:i w:val="0"/>
      <w:iCs w:val="0"/>
      <w:color w:val="000000"/>
      <w:sz w:val="20"/>
      <w:szCs w:val="20"/>
    </w:rPr>
  </w:style>
  <w:style w:type="character" w:customStyle="1" w:styleId="fontstyle21">
    <w:name w:val="fontstyle21"/>
    <w:basedOn w:val="a0"/>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a0"/>
    <w:uiPriority w:val="99"/>
    <w:semiHidden/>
    <w:unhideWhenUsed/>
    <w:rsid w:val="00E619D6"/>
    <w:rPr>
      <w:color w:val="605E5C"/>
      <w:shd w:val="clear" w:color="auto" w:fill="E1DFDD"/>
    </w:rPr>
  </w:style>
  <w:style w:type="character" w:customStyle="1" w:styleId="Char">
    <w:name w:val="رأس الصفحة Char"/>
    <w:basedOn w:val="a0"/>
    <w:link w:val="a4"/>
    <w:rsid w:val="00981F5C"/>
  </w:style>
  <w:style w:type="character" w:customStyle="1" w:styleId="uxksbf">
    <w:name w:val="uxksbf"/>
    <w:basedOn w:val="a0"/>
    <w:rsid w:val="00C65E31"/>
  </w:style>
  <w:style w:type="paragraph" w:customStyle="1" w:styleId="pb-2">
    <w:name w:val="pb-2"/>
    <w:basedOn w:val="a"/>
    <w:rsid w:val="007619F6"/>
    <w:pPr>
      <w:spacing w:before="100" w:beforeAutospacing="1" w:after="100" w:afterAutospacing="1"/>
    </w:pPr>
    <w:rPr>
      <w:sz w:val="24"/>
      <w:szCs w:val="24"/>
    </w:rPr>
  </w:style>
  <w:style w:type="character" w:customStyle="1" w:styleId="issue-underline">
    <w:name w:val="issue-underline"/>
    <w:basedOn w:val="a0"/>
    <w:rsid w:val="00761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40324375">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9740490">
      <w:bodyDiv w:val="1"/>
      <w:marLeft w:val="0"/>
      <w:marRight w:val="0"/>
      <w:marTop w:val="0"/>
      <w:marBottom w:val="0"/>
      <w:divBdr>
        <w:top w:val="none" w:sz="0" w:space="0" w:color="auto"/>
        <w:left w:val="none" w:sz="0" w:space="0" w:color="auto"/>
        <w:bottom w:val="none" w:sz="0" w:space="0" w:color="auto"/>
        <w:right w:val="none" w:sz="0" w:space="0" w:color="auto"/>
      </w:divBdr>
      <w:divsChild>
        <w:div w:id="181406631">
          <w:marLeft w:val="0"/>
          <w:marRight w:val="0"/>
          <w:marTop w:val="0"/>
          <w:marBottom w:val="0"/>
          <w:divBdr>
            <w:top w:val="none" w:sz="0" w:space="0" w:color="auto"/>
            <w:left w:val="none" w:sz="0" w:space="0" w:color="auto"/>
            <w:bottom w:val="none" w:sz="0" w:space="0" w:color="auto"/>
            <w:right w:val="none" w:sz="0" w:space="0" w:color="auto"/>
          </w:divBdr>
          <w:divsChild>
            <w:div w:id="1006784117">
              <w:marLeft w:val="0"/>
              <w:marRight w:val="0"/>
              <w:marTop w:val="0"/>
              <w:marBottom w:val="0"/>
              <w:divBdr>
                <w:top w:val="none" w:sz="0" w:space="0" w:color="auto"/>
                <w:left w:val="none" w:sz="0" w:space="0" w:color="auto"/>
                <w:bottom w:val="none" w:sz="0" w:space="0" w:color="auto"/>
                <w:right w:val="none" w:sz="0" w:space="0" w:color="auto"/>
              </w:divBdr>
              <w:divsChild>
                <w:div w:id="1866668769">
                  <w:marLeft w:val="0"/>
                  <w:marRight w:val="0"/>
                  <w:marTop w:val="0"/>
                  <w:marBottom w:val="0"/>
                  <w:divBdr>
                    <w:top w:val="none" w:sz="0" w:space="0" w:color="auto"/>
                    <w:left w:val="none" w:sz="0" w:space="0" w:color="auto"/>
                    <w:bottom w:val="none" w:sz="0" w:space="0" w:color="auto"/>
                    <w:right w:val="none" w:sz="0" w:space="0" w:color="auto"/>
                  </w:divBdr>
                  <w:divsChild>
                    <w:div w:id="1446388084">
                      <w:marLeft w:val="0"/>
                      <w:marRight w:val="0"/>
                      <w:marTop w:val="0"/>
                      <w:marBottom w:val="0"/>
                      <w:divBdr>
                        <w:top w:val="none" w:sz="0" w:space="0" w:color="auto"/>
                        <w:left w:val="none" w:sz="0" w:space="0" w:color="auto"/>
                        <w:bottom w:val="none" w:sz="0" w:space="0" w:color="auto"/>
                        <w:right w:val="none" w:sz="0" w:space="0" w:color="auto"/>
                      </w:divBdr>
                      <w:divsChild>
                        <w:div w:id="6839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83627937">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machinelearningmastery.com/object-recognition-with-deep-learning/" TargetMode="External"/><Relationship Id="rId26" Type="http://schemas.openxmlformats.org/officeDocument/2006/relationships/hyperlink" Target="https://scholar.google.com.eg/citations?view_op=list_works&amp;hl=en&amp;hl=en&amp;user=ql9fuOIAAAAJ"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webofscience.com/wos/author/record/N-9911-2019"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cholar.google.com/citations?user=Cuj51PIAAAAJ&amp;hl=en" TargetMode="External"/><Relationship Id="rId33" Type="http://schemas.openxmlformats.org/officeDocument/2006/relationships/image" Target="media/image9.sv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07/s11042-022-13153-y" TargetMode="External"/><Relationship Id="rId29" Type="http://schemas.openxmlformats.org/officeDocument/2006/relationships/hyperlink" Target="https://www.scopus.com/authid/detail.uri?authorId=650688349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7" Type="http://schemas.openxmlformats.org/officeDocument/2006/relationships/hyperlink" Target="mailto:dr.nabeel@bau.edu.jo"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orcid.org/0000-0002-9936-5987" TargetMode="External"/><Relationship Id="rId28" Type="http://schemas.openxmlformats.org/officeDocument/2006/relationships/hyperlink" Target="https://www.scopus.com/authid/detail.uri?authorId=54917162600" TargetMode="External"/><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yperlink" Target="https://doi.org/10.3390/app12168314"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reativecommons.org/licenses/by-sa/4.0/" TargetMode="External"/><Relationship Id="rId14" Type="http://schemas.openxmlformats.org/officeDocument/2006/relationships/image" Target="media/image5.jpeg"/><Relationship Id="rId22" Type="http://schemas.openxmlformats.org/officeDocument/2006/relationships/hyperlink" Target="https://orcid.org/0000-0003-0581-206X?lang=en"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publons.com/researcher/1332081/patricia-melin/"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A8E39-9CE5-4260-8329-6F5285B4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12</Pages>
  <Words>6117</Words>
  <Characters>34870</Characters>
  <Application>Microsoft Office Word</Application>
  <DocSecurity>0</DocSecurity>
  <Lines>290</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IAES International Journal of Artificial Intelligence (IJ-AI)</vt:lpstr>
      <vt:lpstr>IAES International Journal of Artificial Intelligence (IJ-AI)</vt:lpstr>
    </vt:vector>
  </TitlesOfParts>
  <Company>IAES | Institute of Advanced Engineering and Science</Company>
  <LinksUpToDate>false</LinksUpToDate>
  <CharactersWithSpaces>40906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IAES International Journal of Artificial Intelligence (IJ-AI)</dc:title>
  <dc:creator>IJ-AI</dc:creator>
  <cp:keywords>AI planning strategies &amp; tools; artificial intelligence (AI); big data; bioinformatics; computational theories of learning; computer vision &amp; speech understanding; data mining &amp; machine learning tools; deep learning; fuzzy logic; intelligence applications; intelligent system architectures; knowledge representation; learning with generative adversarial networks; machine learning; multiagent systems; multimedia &amp; cognitive informatics; natural language processing; neural networks; reasoning &amp; evolution; reinforcement learning; simulated biological evolution algorithms; supervised learning; technology &amp; computing; unsupervised learning;</cp:keywords>
  <dc:description>IJ-AI Template and Guide of Authors</dc:description>
  <cp:lastModifiedBy>Amro</cp:lastModifiedBy>
  <cp:revision>30</cp:revision>
  <cp:lastPrinted>2021-08-05T08:35:00Z</cp:lastPrinted>
  <dcterms:created xsi:type="dcterms:W3CDTF">2023-08-19T10:58:00Z</dcterms:created>
  <dcterms:modified xsi:type="dcterms:W3CDTF">2023-08-25T17:33:00Z</dcterms:modified>
</cp:coreProperties>
</file>